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B4C" w:rsidRDefault="00236B4C" w:rsidP="00236B4C">
      <w:pPr>
        <w:spacing w:after="0"/>
        <w:ind w:right="198" w:firstLine="284"/>
        <w:jc w:val="both"/>
        <w:rPr>
          <w:rStyle w:val="Strong"/>
          <w:rFonts w:ascii="Times New Roman" w:hAnsi="Times New Roman" w:cs="Times New Roman"/>
          <w:b w:val="0"/>
          <w:color w:val="000000" w:themeColor="text1"/>
          <w:sz w:val="24"/>
          <w:szCs w:val="24"/>
          <w:shd w:val="clear" w:color="auto" w:fill="FFFFFF"/>
        </w:rPr>
      </w:pPr>
      <w:r>
        <w:rPr>
          <w:rStyle w:val="Strong"/>
          <w:rFonts w:ascii="Times New Roman" w:hAnsi="Times New Roman" w:cs="Times New Roman"/>
          <w:b w:val="0"/>
          <w:color w:val="000000" w:themeColor="text1"/>
          <w:sz w:val="24"/>
          <w:szCs w:val="24"/>
          <w:shd w:val="clear" w:color="auto" w:fill="FFFFFF"/>
        </w:rPr>
        <w:t>TÁC DỤNG KIỂU ESTROGEN TỪ DỊCH CHIẾT CAM THẢO ÂU</w:t>
      </w:r>
      <w:r w:rsidR="00D8092C">
        <w:rPr>
          <w:rStyle w:val="Strong"/>
          <w:rFonts w:ascii="Times New Roman" w:hAnsi="Times New Roman" w:cs="Times New Roman"/>
          <w:b w:val="0"/>
          <w:color w:val="000000" w:themeColor="text1"/>
          <w:sz w:val="24"/>
          <w:szCs w:val="24"/>
          <w:shd w:val="clear" w:color="auto" w:fill="FFFFFF"/>
        </w:rPr>
        <w:t xml:space="preserve"> </w:t>
      </w:r>
      <w:r w:rsidR="00D8092C" w:rsidRPr="00D8092C">
        <w:rPr>
          <w:rStyle w:val="Strong"/>
          <w:rFonts w:ascii="Times New Roman" w:hAnsi="Times New Roman" w:cs="Times New Roman"/>
          <w:b w:val="0"/>
          <w:i/>
          <w:color w:val="000000" w:themeColor="text1"/>
          <w:sz w:val="24"/>
          <w:szCs w:val="24"/>
          <w:shd w:val="clear" w:color="auto" w:fill="FFFFFF"/>
        </w:rPr>
        <w:t>(Glycyrrhiza glabra)</w:t>
      </w:r>
    </w:p>
    <w:p w:rsidR="00547DD1" w:rsidRPr="00236B4C" w:rsidRDefault="00547DD1" w:rsidP="00236B4C">
      <w:pPr>
        <w:spacing w:after="0"/>
        <w:ind w:right="198" w:firstLine="284"/>
        <w:jc w:val="both"/>
        <w:rPr>
          <w:rFonts w:ascii="Times New Roman" w:hAnsi="Times New Roman" w:cs="Times New Roman"/>
          <w:color w:val="000000" w:themeColor="text1"/>
          <w:sz w:val="24"/>
          <w:szCs w:val="24"/>
          <w:lang w:val="vi-VN"/>
        </w:rPr>
      </w:pPr>
      <w:r w:rsidRPr="00236B4C">
        <w:rPr>
          <w:rStyle w:val="Strong"/>
          <w:rFonts w:ascii="Times New Roman" w:hAnsi="Times New Roman" w:cs="Times New Roman"/>
          <w:b w:val="0"/>
          <w:color w:val="000000" w:themeColor="text1"/>
          <w:sz w:val="24"/>
          <w:szCs w:val="24"/>
          <w:shd w:val="clear" w:color="auto" w:fill="FFFFFF"/>
        </w:rPr>
        <w:t>Glabridin đượ</w:t>
      </w:r>
      <w:r w:rsidR="00236B4C">
        <w:rPr>
          <w:rStyle w:val="Strong"/>
          <w:rFonts w:ascii="Times New Roman" w:hAnsi="Times New Roman" w:cs="Times New Roman"/>
          <w:b w:val="0"/>
          <w:color w:val="000000" w:themeColor="text1"/>
          <w:sz w:val="24"/>
          <w:szCs w:val="24"/>
          <w:shd w:val="clear" w:color="auto" w:fill="FFFFFF"/>
        </w:rPr>
        <w:t>c chiết xuất</w:t>
      </w:r>
      <w:r w:rsidRPr="00236B4C">
        <w:rPr>
          <w:rStyle w:val="Strong"/>
          <w:rFonts w:ascii="Times New Roman" w:hAnsi="Times New Roman" w:cs="Times New Roman"/>
          <w:b w:val="0"/>
          <w:color w:val="000000" w:themeColor="text1"/>
          <w:sz w:val="24"/>
          <w:szCs w:val="24"/>
          <w:shd w:val="clear" w:color="auto" w:fill="FFFFFF"/>
        </w:rPr>
        <w:t xml:space="preserve"> từ rễ</w:t>
      </w:r>
      <w:r w:rsidR="00490816" w:rsidRPr="00236B4C">
        <w:rPr>
          <w:rStyle w:val="Strong"/>
          <w:rFonts w:ascii="Times New Roman" w:hAnsi="Times New Roman" w:cs="Times New Roman"/>
          <w:b w:val="0"/>
          <w:color w:val="000000" w:themeColor="text1"/>
          <w:sz w:val="24"/>
          <w:szCs w:val="24"/>
          <w:shd w:val="clear" w:color="auto" w:fill="FFFFFF"/>
        </w:rPr>
        <w:t xml:space="preserve"> cây C</w:t>
      </w:r>
      <w:r w:rsidRPr="00236B4C">
        <w:rPr>
          <w:rStyle w:val="Strong"/>
          <w:rFonts w:ascii="Times New Roman" w:hAnsi="Times New Roman" w:cs="Times New Roman"/>
          <w:b w:val="0"/>
          <w:color w:val="000000" w:themeColor="text1"/>
          <w:sz w:val="24"/>
          <w:szCs w:val="24"/>
          <w:shd w:val="clear" w:color="auto" w:fill="FFFFFF"/>
        </w:rPr>
        <w:t>am thảo</w:t>
      </w:r>
      <w:r w:rsidR="00236B4C">
        <w:rPr>
          <w:rStyle w:val="Strong"/>
          <w:rFonts w:ascii="Times New Roman" w:hAnsi="Times New Roman" w:cs="Times New Roman"/>
          <w:b w:val="0"/>
          <w:color w:val="000000" w:themeColor="text1"/>
          <w:sz w:val="24"/>
          <w:szCs w:val="24"/>
          <w:shd w:val="clear" w:color="auto" w:fill="FFFFFF"/>
        </w:rPr>
        <w:t xml:space="preserve"> Âu</w:t>
      </w:r>
      <w:r w:rsidR="004175B9" w:rsidRPr="00236B4C">
        <w:rPr>
          <w:rFonts w:ascii="Times New Roman" w:hAnsi="Times New Roman" w:cs="Times New Roman"/>
          <w:color w:val="000000" w:themeColor="text1"/>
          <w:sz w:val="24"/>
          <w:szCs w:val="24"/>
          <w:shd w:val="clear" w:color="auto" w:fill="FFFFFF"/>
          <w:lang w:val="vi-VN"/>
        </w:rPr>
        <w:t xml:space="preserve"> </w:t>
      </w:r>
      <w:r w:rsidRPr="00236B4C">
        <w:rPr>
          <w:rFonts w:ascii="Times New Roman" w:hAnsi="Times New Roman" w:cs="Times New Roman"/>
          <w:color w:val="000000" w:themeColor="text1"/>
          <w:sz w:val="24"/>
          <w:szCs w:val="24"/>
          <w:shd w:val="clear" w:color="auto" w:fill="FFFFFF"/>
          <w:lang w:val="vi-VN"/>
        </w:rPr>
        <w:t xml:space="preserve">là </w:t>
      </w:r>
      <w:r w:rsidRPr="00236B4C">
        <w:rPr>
          <w:rFonts w:ascii="Times New Roman" w:hAnsi="Times New Roman" w:cs="Times New Roman"/>
          <w:color w:val="000000" w:themeColor="text1"/>
          <w:sz w:val="24"/>
          <w:szCs w:val="24"/>
          <w:shd w:val="clear" w:color="auto" w:fill="FFFFFF"/>
        </w:rPr>
        <w:t>một loại thần dược có tác dụ</w:t>
      </w:r>
      <w:r w:rsidR="00236B4C">
        <w:rPr>
          <w:rFonts w:ascii="Times New Roman" w:hAnsi="Times New Roman" w:cs="Times New Roman"/>
          <w:color w:val="000000" w:themeColor="text1"/>
          <w:sz w:val="24"/>
          <w:szCs w:val="24"/>
          <w:shd w:val="clear" w:color="auto" w:fill="FFFFFF"/>
        </w:rPr>
        <w:t xml:space="preserve">ng </w:t>
      </w:r>
      <w:r w:rsidRPr="00236B4C">
        <w:rPr>
          <w:rFonts w:ascii="Times New Roman" w:hAnsi="Times New Roman" w:cs="Times New Roman"/>
          <w:color w:val="000000" w:themeColor="text1"/>
          <w:sz w:val="24"/>
          <w:szCs w:val="24"/>
          <w:shd w:val="clear" w:color="auto" w:fill="FFFFFF"/>
        </w:rPr>
        <w:t>tốt cho người sử dụng</w:t>
      </w:r>
      <w:r w:rsidR="005548F5" w:rsidRPr="00236B4C">
        <w:rPr>
          <w:rFonts w:ascii="Times New Roman" w:hAnsi="Times New Roman" w:cs="Times New Roman"/>
          <w:color w:val="000000" w:themeColor="text1"/>
          <w:sz w:val="24"/>
          <w:szCs w:val="24"/>
          <w:shd w:val="clear" w:color="auto" w:fill="FFFFFF"/>
          <w:lang w:val="vi-VN"/>
        </w:rPr>
        <w:t xml:space="preserve">, </w:t>
      </w:r>
      <w:r w:rsidRPr="00236B4C">
        <w:rPr>
          <w:rFonts w:ascii="Times New Roman" w:hAnsi="Times New Roman" w:cs="Times New Roman"/>
          <w:color w:val="000000" w:themeColor="text1"/>
          <w:sz w:val="24"/>
          <w:szCs w:val="24"/>
          <w:shd w:val="clear" w:color="auto" w:fill="FFFFFF"/>
          <w:lang w:val="vi-VN"/>
        </w:rPr>
        <w:t>với một số đặc tính sinh học</w:t>
      </w:r>
      <w:r w:rsidR="00236B4C">
        <w:rPr>
          <w:rFonts w:ascii="Times New Roman" w:hAnsi="Times New Roman" w:cs="Times New Roman"/>
          <w:color w:val="000000" w:themeColor="text1"/>
          <w:sz w:val="24"/>
          <w:szCs w:val="24"/>
          <w:shd w:val="clear" w:color="auto" w:fill="FFFFFF"/>
        </w:rPr>
        <w:t xml:space="preserve"> đa dạng</w:t>
      </w:r>
      <w:r w:rsidRPr="00236B4C">
        <w:rPr>
          <w:rFonts w:ascii="Times New Roman" w:hAnsi="Times New Roman" w:cs="Times New Roman"/>
          <w:color w:val="000000" w:themeColor="text1"/>
          <w:sz w:val="24"/>
          <w:szCs w:val="24"/>
          <w:shd w:val="clear" w:color="auto" w:fill="FFFFFF"/>
          <w:lang w:val="vi-VN"/>
        </w:rPr>
        <w:t xml:space="preserve"> </w:t>
      </w:r>
      <w:r w:rsidRPr="00236B4C">
        <w:rPr>
          <w:rFonts w:ascii="Times New Roman" w:hAnsi="Times New Roman" w:cs="Times New Roman"/>
          <w:color w:val="000000" w:themeColor="text1"/>
          <w:sz w:val="24"/>
          <w:szCs w:val="24"/>
        </w:rPr>
        <w:t>như</w:t>
      </w:r>
      <w:r w:rsidRPr="00236B4C">
        <w:rPr>
          <w:rFonts w:ascii="Times New Roman" w:hAnsi="Times New Roman" w:cs="Times New Roman"/>
          <w:color w:val="000000" w:themeColor="text1"/>
          <w:sz w:val="24"/>
          <w:szCs w:val="24"/>
          <w:lang w:val="vi-VN"/>
        </w:rPr>
        <w:t xml:space="preserve"> chố</w:t>
      </w:r>
      <w:r w:rsidR="00A81AC2" w:rsidRPr="00236B4C">
        <w:rPr>
          <w:rFonts w:ascii="Times New Roman" w:hAnsi="Times New Roman" w:cs="Times New Roman"/>
          <w:color w:val="000000" w:themeColor="text1"/>
          <w:sz w:val="24"/>
          <w:szCs w:val="24"/>
          <w:lang w:val="vi-VN"/>
        </w:rPr>
        <w:t>ng tia UV</w:t>
      </w:r>
      <w:r w:rsidRPr="00236B4C">
        <w:rPr>
          <w:rFonts w:ascii="Times New Roman" w:hAnsi="Times New Roman" w:cs="Times New Roman"/>
          <w:color w:val="000000" w:themeColor="text1"/>
          <w:sz w:val="24"/>
          <w:szCs w:val="24"/>
          <w:lang w:val="vi-VN"/>
        </w:rPr>
        <w:t>, hạ đường huyế</w:t>
      </w:r>
      <w:r w:rsidR="00236B4C">
        <w:rPr>
          <w:rFonts w:ascii="Times New Roman" w:hAnsi="Times New Roman" w:cs="Times New Roman"/>
          <w:color w:val="000000" w:themeColor="text1"/>
          <w:sz w:val="24"/>
          <w:szCs w:val="24"/>
          <w:lang w:val="vi-VN"/>
        </w:rPr>
        <w:t>t chống viêm, chống nám và</w:t>
      </w:r>
      <w:r w:rsidRPr="00236B4C">
        <w:rPr>
          <w:rFonts w:ascii="Times New Roman" w:hAnsi="Times New Roman" w:cs="Times New Roman"/>
          <w:color w:val="000000" w:themeColor="text1"/>
          <w:sz w:val="24"/>
          <w:szCs w:val="24"/>
          <w:lang w:val="vi-VN"/>
        </w:rPr>
        <w:t xml:space="preserve"> hoạt động kiểu </w:t>
      </w:r>
      <w:r w:rsidR="00490816" w:rsidRPr="00236B4C">
        <w:rPr>
          <w:rFonts w:ascii="Times New Roman" w:hAnsi="Times New Roman" w:cs="Times New Roman"/>
          <w:color w:val="000000" w:themeColor="text1"/>
          <w:sz w:val="24"/>
          <w:szCs w:val="24"/>
        </w:rPr>
        <w:t>E</w:t>
      </w:r>
      <w:r w:rsidR="00236B4C">
        <w:rPr>
          <w:rFonts w:ascii="Times New Roman" w:hAnsi="Times New Roman" w:cs="Times New Roman"/>
          <w:color w:val="000000" w:themeColor="text1"/>
          <w:sz w:val="24"/>
          <w:szCs w:val="24"/>
        </w:rPr>
        <w:t>strogen .</w:t>
      </w:r>
      <w:r w:rsidRPr="00236B4C">
        <w:rPr>
          <w:rFonts w:ascii="Times New Roman" w:hAnsi="Times New Roman" w:cs="Times New Roman"/>
          <w:color w:val="000000" w:themeColor="text1"/>
          <w:sz w:val="24"/>
          <w:szCs w:val="24"/>
        </w:rPr>
        <w:t>.</w:t>
      </w:r>
      <w:r w:rsidR="00236B4C">
        <w:rPr>
          <w:rFonts w:ascii="Times New Roman" w:hAnsi="Times New Roman" w:cs="Times New Roman"/>
          <w:color w:val="000000" w:themeColor="text1"/>
          <w:sz w:val="24"/>
          <w:szCs w:val="24"/>
          <w:lang w:val="vi-VN"/>
        </w:rPr>
        <w:t>.</w:t>
      </w:r>
      <w:r w:rsidRPr="00236B4C">
        <w:rPr>
          <w:rFonts w:ascii="Times New Roman" w:hAnsi="Times New Roman" w:cs="Times New Roman"/>
          <w:color w:val="000000" w:themeColor="text1"/>
          <w:sz w:val="24"/>
          <w:szCs w:val="24"/>
          <w:lang w:val="vi-VN"/>
        </w:rPr>
        <w:t xml:space="preserve"> và có rất nhiều tác dụng khác tốt cho sức khỏe người sử dụ</w:t>
      </w:r>
      <w:r w:rsidR="00FE3EBA" w:rsidRPr="00236B4C">
        <w:rPr>
          <w:rFonts w:ascii="Times New Roman" w:hAnsi="Times New Roman" w:cs="Times New Roman"/>
          <w:color w:val="000000" w:themeColor="text1"/>
          <w:sz w:val="24"/>
          <w:szCs w:val="24"/>
          <w:lang w:val="vi-VN"/>
        </w:rPr>
        <w:t>ng.</w:t>
      </w:r>
    </w:p>
    <w:p w:rsidR="000117E4" w:rsidRPr="00236B4C" w:rsidRDefault="005B46A6" w:rsidP="00236B4C">
      <w:pPr>
        <w:spacing w:after="0"/>
        <w:jc w:val="both"/>
        <w:rPr>
          <w:rFonts w:ascii="Times New Roman" w:hAnsi="Times New Roman" w:cs="Times New Roman"/>
          <w:sz w:val="24"/>
          <w:szCs w:val="24"/>
          <w:lang w:val="vi-VN"/>
        </w:rPr>
      </w:pPr>
      <w:r w:rsidRPr="00236B4C">
        <w:rPr>
          <w:rFonts w:ascii="Times New Roman" w:hAnsi="Times New Roman" w:cs="Times New Roman"/>
          <w:color w:val="000000" w:themeColor="text1"/>
          <w:sz w:val="24"/>
          <w:szCs w:val="24"/>
          <w:lang w:val="vi-VN"/>
        </w:rPr>
        <w:t xml:space="preserve">Hoạt động kiểu </w:t>
      </w:r>
      <w:r w:rsidR="00993902" w:rsidRPr="00236B4C">
        <w:rPr>
          <w:rFonts w:ascii="Times New Roman" w:hAnsi="Times New Roman" w:cs="Times New Roman"/>
          <w:color w:val="000000" w:themeColor="text1"/>
          <w:sz w:val="24"/>
          <w:szCs w:val="24"/>
          <w:bdr w:val="none" w:sz="0" w:space="0" w:color="auto" w:frame="1"/>
          <w:shd w:val="clear" w:color="auto" w:fill="FFFFFF"/>
        </w:rPr>
        <w:t>E</w:t>
      </w:r>
      <w:r w:rsidR="000326F5" w:rsidRPr="00236B4C">
        <w:rPr>
          <w:rFonts w:ascii="Times New Roman" w:hAnsi="Times New Roman" w:cs="Times New Roman"/>
          <w:color w:val="000000" w:themeColor="text1"/>
          <w:sz w:val="24"/>
          <w:szCs w:val="24"/>
          <w:bdr w:val="none" w:sz="0" w:space="0" w:color="auto" w:frame="1"/>
          <w:shd w:val="clear" w:color="auto" w:fill="FFFFFF"/>
        </w:rPr>
        <w:t>strogen</w:t>
      </w:r>
      <w:r w:rsidR="00731770">
        <w:rPr>
          <w:rFonts w:ascii="Times New Roman" w:hAnsi="Times New Roman" w:cs="Times New Roman"/>
          <w:color w:val="000000" w:themeColor="text1"/>
          <w:sz w:val="24"/>
          <w:szCs w:val="24"/>
          <w:bdr w:val="none" w:sz="0" w:space="0" w:color="auto" w:frame="1"/>
          <w:shd w:val="clear" w:color="auto" w:fill="FFFFFF"/>
        </w:rPr>
        <w:t>:</w:t>
      </w:r>
    </w:p>
    <w:p w:rsidR="0077707E" w:rsidRPr="00236B4C" w:rsidRDefault="000326F5" w:rsidP="00236B4C">
      <w:pPr>
        <w:spacing w:after="0"/>
        <w:ind w:firstLine="284"/>
        <w:jc w:val="both"/>
        <w:rPr>
          <w:rFonts w:ascii="Times New Roman" w:hAnsi="Times New Roman" w:cs="Times New Roman"/>
          <w:sz w:val="24"/>
          <w:szCs w:val="24"/>
          <w:shd w:val="clear" w:color="auto" w:fill="FFFFFF"/>
          <w:lang w:val="vi-VN"/>
        </w:rPr>
      </w:pPr>
      <w:r w:rsidRPr="00236B4C">
        <w:rPr>
          <w:rFonts w:ascii="Times New Roman" w:hAnsi="Times New Roman" w:cs="Times New Roman"/>
          <w:sz w:val="24"/>
          <w:szCs w:val="24"/>
          <w:bdr w:val="none" w:sz="0" w:space="0" w:color="auto" w:frame="1"/>
          <w:shd w:val="clear" w:color="auto" w:fill="FFFFFF"/>
        </w:rPr>
        <w:t>Ngày càng có nhiều nhu cầu về các hợp chất tự nhiên giúp cải thiện sức khỏe phụ nữ bằng cách bắt chước những lợi ích quan trọng củ</w:t>
      </w:r>
      <w:r w:rsidR="00993902" w:rsidRPr="00236B4C">
        <w:rPr>
          <w:rFonts w:ascii="Times New Roman" w:hAnsi="Times New Roman" w:cs="Times New Roman"/>
          <w:sz w:val="24"/>
          <w:szCs w:val="24"/>
          <w:bdr w:val="none" w:sz="0" w:space="0" w:color="auto" w:frame="1"/>
          <w:shd w:val="clear" w:color="auto" w:fill="FFFFFF"/>
        </w:rPr>
        <w:t>a E</w:t>
      </w:r>
      <w:r w:rsidR="00236B4C">
        <w:rPr>
          <w:rFonts w:ascii="Times New Roman" w:hAnsi="Times New Roman" w:cs="Times New Roman"/>
          <w:sz w:val="24"/>
          <w:szCs w:val="24"/>
          <w:bdr w:val="none" w:sz="0" w:space="0" w:color="auto" w:frame="1"/>
          <w:shd w:val="clear" w:color="auto" w:fill="FFFFFF"/>
        </w:rPr>
        <w:t>strogen đối</w:t>
      </w:r>
      <w:r w:rsidRPr="00236B4C">
        <w:rPr>
          <w:rFonts w:ascii="Times New Roman" w:hAnsi="Times New Roman" w:cs="Times New Roman"/>
          <w:sz w:val="24"/>
          <w:szCs w:val="24"/>
          <w:bdr w:val="none" w:sz="0" w:space="0" w:color="auto" w:frame="1"/>
          <w:shd w:val="clear" w:color="auto" w:fill="FFFFFF"/>
        </w:rPr>
        <w:t xml:space="preserve"> với cơ thể ví dụ như</w:t>
      </w:r>
      <w:r w:rsidR="0077707E" w:rsidRPr="00236B4C">
        <w:rPr>
          <w:rFonts w:ascii="Times New Roman" w:hAnsi="Times New Roman" w:cs="Times New Roman"/>
          <w:sz w:val="24"/>
          <w:szCs w:val="24"/>
          <w:bdr w:val="none" w:sz="0" w:space="0" w:color="auto" w:frame="1"/>
          <w:shd w:val="clear" w:color="auto" w:fill="FFFFFF"/>
          <w:lang w:val="vi-VN"/>
        </w:rPr>
        <w:t xml:space="preserve"> </w:t>
      </w:r>
      <w:r w:rsidRPr="00236B4C">
        <w:rPr>
          <w:rFonts w:ascii="Times New Roman" w:hAnsi="Times New Roman" w:cs="Times New Roman"/>
          <w:sz w:val="24"/>
          <w:szCs w:val="24"/>
          <w:bdr w:val="none" w:sz="0" w:space="0" w:color="auto" w:frame="1"/>
          <w:shd w:val="clear" w:color="auto" w:fill="FFFFFF"/>
        </w:rPr>
        <w:t>đối với xương và hệ tim mạch</w:t>
      </w:r>
      <w:r w:rsidR="002C0F97" w:rsidRPr="00236B4C">
        <w:rPr>
          <w:rFonts w:ascii="Times New Roman" w:hAnsi="Times New Roman" w:cs="Times New Roman"/>
          <w:sz w:val="24"/>
          <w:szCs w:val="24"/>
          <w:bdr w:val="none" w:sz="0" w:space="0" w:color="auto" w:frame="1"/>
          <w:shd w:val="clear" w:color="auto" w:fill="FFFFFF"/>
          <w:lang w:val="vi-VN"/>
        </w:rPr>
        <w:t xml:space="preserve"> </w:t>
      </w:r>
      <w:r w:rsidR="0077707E" w:rsidRPr="00236B4C">
        <w:rPr>
          <w:rFonts w:ascii="Times New Roman" w:hAnsi="Times New Roman" w:cs="Times New Roman"/>
          <w:sz w:val="24"/>
          <w:szCs w:val="24"/>
          <w:shd w:val="clear" w:color="auto" w:fill="FFFFFF"/>
          <w:lang w:val="vi-VN"/>
        </w:rPr>
        <w:t>làm giảm nguy cơ mắc bệnh tim mạch</w:t>
      </w:r>
      <w:r w:rsidR="008575C4" w:rsidRPr="00236B4C">
        <w:rPr>
          <w:rFonts w:ascii="Times New Roman" w:hAnsi="Times New Roman" w:cs="Times New Roman"/>
          <w:sz w:val="24"/>
          <w:szCs w:val="24"/>
          <w:shd w:val="clear" w:color="auto" w:fill="FFFFFF"/>
          <w:lang w:val="vi-VN"/>
        </w:rPr>
        <w:t xml:space="preserve"> </w:t>
      </w:r>
      <w:r w:rsidR="008575C4" w:rsidRPr="00236B4C">
        <w:rPr>
          <w:rFonts w:ascii="Times New Roman" w:hAnsi="Times New Roman" w:cs="Times New Roman"/>
          <w:sz w:val="24"/>
          <w:szCs w:val="24"/>
          <w:lang w:val="vi-VN"/>
        </w:rPr>
        <w:t>tác dụng bảo vệ chống lại chứng xơ vữa động mạch vành</w:t>
      </w:r>
      <w:r w:rsidRPr="00236B4C">
        <w:rPr>
          <w:rFonts w:ascii="Times New Roman" w:hAnsi="Times New Roman" w:cs="Times New Roman"/>
          <w:sz w:val="24"/>
          <w:szCs w:val="24"/>
          <w:bdr w:val="none" w:sz="0" w:space="0" w:color="auto" w:frame="1"/>
          <w:shd w:val="clear" w:color="auto" w:fill="FFFFFF"/>
        </w:rPr>
        <w:t xml:space="preserve"> nhưng tránh những tác động có hại của nó đối với vú và tử</w:t>
      </w:r>
      <w:r w:rsidR="008575C4" w:rsidRPr="00236B4C">
        <w:rPr>
          <w:rFonts w:ascii="Times New Roman" w:hAnsi="Times New Roman" w:cs="Times New Roman"/>
          <w:sz w:val="24"/>
          <w:szCs w:val="24"/>
          <w:bdr w:val="none" w:sz="0" w:space="0" w:color="auto" w:frame="1"/>
          <w:shd w:val="clear" w:color="auto" w:fill="FFFFFF"/>
        </w:rPr>
        <w:t xml:space="preserve"> cung.</w:t>
      </w:r>
      <w:r w:rsidR="008575C4" w:rsidRPr="00236B4C">
        <w:rPr>
          <w:rFonts w:ascii="Times New Roman" w:hAnsi="Times New Roman" w:cs="Times New Roman"/>
          <w:sz w:val="24"/>
          <w:szCs w:val="24"/>
          <w:lang w:val="vi-VN"/>
        </w:rPr>
        <w:t xml:space="preserve"> Gần đây, kết quả chính từ thử nghiệm đối chứng ngẫu nhiên của Women’s Health Initiative (WHI) đã được công bố kết luận rằng nguy cơ sức khỏe tổng thể vượt quá lợi ích từ việc sử dụng kết hợ</w:t>
      </w:r>
      <w:r w:rsidR="00993902" w:rsidRPr="00236B4C">
        <w:rPr>
          <w:rFonts w:ascii="Times New Roman" w:hAnsi="Times New Roman" w:cs="Times New Roman"/>
          <w:sz w:val="24"/>
          <w:szCs w:val="24"/>
          <w:lang w:val="vi-VN"/>
        </w:rPr>
        <w:t>p Estrogen và P</w:t>
      </w:r>
      <w:r w:rsidR="008575C4" w:rsidRPr="00236B4C">
        <w:rPr>
          <w:rFonts w:ascii="Times New Roman" w:hAnsi="Times New Roman" w:cs="Times New Roman"/>
          <w:sz w:val="24"/>
          <w:szCs w:val="24"/>
          <w:lang w:val="vi-VN"/>
        </w:rPr>
        <w:t>rogestin trong trung bình 5 năm ở những phụ nữ Hoa Kỳ khỏe mạnh sau mãn kinh.</w:t>
      </w:r>
      <w:r w:rsidR="00070F65" w:rsidRPr="00236B4C">
        <w:rPr>
          <w:rFonts w:ascii="Times New Roman" w:hAnsi="Times New Roman" w:cs="Times New Roman"/>
          <w:sz w:val="24"/>
          <w:szCs w:val="24"/>
          <w:lang w:val="vi-VN"/>
        </w:rPr>
        <w:t xml:space="preserve"> </w:t>
      </w:r>
      <w:r w:rsidRPr="00236B4C">
        <w:rPr>
          <w:rFonts w:ascii="Times New Roman" w:hAnsi="Times New Roman" w:cs="Times New Roman"/>
          <w:sz w:val="24"/>
          <w:szCs w:val="24"/>
          <w:bdr w:val="none" w:sz="0" w:space="0" w:color="auto" w:frame="1"/>
          <w:shd w:val="clear" w:color="auto" w:fill="FFFFFF"/>
        </w:rPr>
        <w:t>Các đặ</w:t>
      </w:r>
      <w:r w:rsidR="00993902" w:rsidRPr="00236B4C">
        <w:rPr>
          <w:rFonts w:ascii="Times New Roman" w:hAnsi="Times New Roman" w:cs="Times New Roman"/>
          <w:sz w:val="24"/>
          <w:szCs w:val="24"/>
          <w:bdr w:val="none" w:sz="0" w:space="0" w:color="auto" w:frame="1"/>
          <w:shd w:val="clear" w:color="auto" w:fill="FFFFFF"/>
        </w:rPr>
        <w:t>c tính E</w:t>
      </w:r>
      <w:r w:rsidRPr="00236B4C">
        <w:rPr>
          <w:rFonts w:ascii="Times New Roman" w:hAnsi="Times New Roman" w:cs="Times New Roman"/>
          <w:sz w:val="24"/>
          <w:szCs w:val="24"/>
          <w:bdr w:val="none" w:sz="0" w:space="0" w:color="auto" w:frame="1"/>
          <w:shd w:val="clear" w:color="auto" w:fill="FFFFFF"/>
        </w:rPr>
        <w:t>strogen củ</w:t>
      </w:r>
      <w:r w:rsidR="00993902" w:rsidRPr="00236B4C">
        <w:rPr>
          <w:rFonts w:ascii="Times New Roman" w:hAnsi="Times New Roman" w:cs="Times New Roman"/>
          <w:sz w:val="24"/>
          <w:szCs w:val="24"/>
          <w:bdr w:val="none" w:sz="0" w:space="0" w:color="auto" w:frame="1"/>
          <w:shd w:val="clear" w:color="auto" w:fill="FFFFFF"/>
        </w:rPr>
        <w:t>a G</w:t>
      </w:r>
      <w:r w:rsidRPr="00236B4C">
        <w:rPr>
          <w:rFonts w:ascii="Times New Roman" w:hAnsi="Times New Roman" w:cs="Times New Roman"/>
          <w:sz w:val="24"/>
          <w:szCs w:val="24"/>
          <w:bdr w:val="none" w:sz="0" w:space="0" w:color="auto" w:frame="1"/>
          <w:shd w:val="clear" w:color="auto" w:fill="FFFFFF"/>
        </w:rPr>
        <w:t>labridin</w:t>
      </w:r>
      <w:r w:rsidRPr="00236B4C">
        <w:rPr>
          <w:rFonts w:ascii="Times New Roman" w:hAnsi="Times New Roman" w:cs="Times New Roman"/>
          <w:sz w:val="24"/>
          <w:szCs w:val="24"/>
          <w:bdr w:val="none" w:sz="0" w:space="0" w:color="auto" w:frame="1"/>
          <w:shd w:val="clear" w:color="auto" w:fill="FFFFFF"/>
          <w:lang w:val="vi-VN"/>
        </w:rPr>
        <w:t xml:space="preserve">, </w:t>
      </w:r>
      <w:r w:rsidRPr="00236B4C">
        <w:rPr>
          <w:rFonts w:ascii="Times New Roman" w:hAnsi="Times New Roman" w:cs="Times New Roman"/>
          <w:sz w:val="24"/>
          <w:szCs w:val="24"/>
          <w:bdr w:val="none" w:sz="0" w:space="0" w:color="auto" w:frame="1"/>
          <w:shd w:val="clear" w:color="auto" w:fill="FFFFFF"/>
        </w:rPr>
        <w:t>trong rễ</w:t>
      </w:r>
      <w:r w:rsidR="00993902" w:rsidRPr="00236B4C">
        <w:rPr>
          <w:rFonts w:ascii="Times New Roman" w:hAnsi="Times New Roman" w:cs="Times New Roman"/>
          <w:sz w:val="24"/>
          <w:szCs w:val="24"/>
          <w:bdr w:val="none" w:sz="0" w:space="0" w:color="auto" w:frame="1"/>
          <w:shd w:val="clear" w:color="auto" w:fill="FFFFFF"/>
        </w:rPr>
        <w:t xml:space="preserve"> C</w:t>
      </w:r>
      <w:r w:rsidRPr="00236B4C">
        <w:rPr>
          <w:rFonts w:ascii="Times New Roman" w:hAnsi="Times New Roman" w:cs="Times New Roman"/>
          <w:sz w:val="24"/>
          <w:szCs w:val="24"/>
          <w:bdr w:val="none" w:sz="0" w:space="0" w:color="auto" w:frame="1"/>
          <w:shd w:val="clear" w:color="auto" w:fill="FFFFFF"/>
        </w:rPr>
        <w:t>am thảo, đã được thử nghiệm về sự tương đồng về cấu trúc và tính ưa béo của nó vớ</w:t>
      </w:r>
      <w:r w:rsidR="00765082" w:rsidRPr="00236B4C">
        <w:rPr>
          <w:rFonts w:ascii="Times New Roman" w:hAnsi="Times New Roman" w:cs="Times New Roman"/>
          <w:sz w:val="24"/>
          <w:szCs w:val="24"/>
          <w:bdr w:val="none" w:sz="0" w:space="0" w:color="auto" w:frame="1"/>
          <w:shd w:val="clear" w:color="auto" w:fill="FFFFFF"/>
        </w:rPr>
        <w:t xml:space="preserve">i </w:t>
      </w:r>
      <w:r w:rsidR="00765082" w:rsidRPr="00236B4C">
        <w:rPr>
          <w:rFonts w:ascii="Times New Roman" w:hAnsi="Times New Roman" w:cs="Times New Roman"/>
          <w:sz w:val="24"/>
          <w:szCs w:val="24"/>
          <w:bdr w:val="none" w:sz="0" w:space="0" w:color="auto" w:frame="1"/>
          <w:shd w:val="clear" w:color="auto" w:fill="FFFFFF"/>
          <w:lang w:val="vi-VN"/>
        </w:rPr>
        <w:t>E</w:t>
      </w:r>
      <w:r w:rsidRPr="00236B4C">
        <w:rPr>
          <w:rFonts w:ascii="Times New Roman" w:hAnsi="Times New Roman" w:cs="Times New Roman"/>
          <w:sz w:val="24"/>
          <w:szCs w:val="24"/>
          <w:bdr w:val="none" w:sz="0" w:space="0" w:color="auto" w:frame="1"/>
          <w:shd w:val="clear" w:color="auto" w:fill="FFFFFF"/>
        </w:rPr>
        <w:t>stradiol.</w:t>
      </w:r>
      <w:r w:rsidR="002C0F97" w:rsidRPr="00236B4C">
        <w:rPr>
          <w:rFonts w:ascii="Times New Roman" w:hAnsi="Times New Roman" w:cs="Times New Roman"/>
          <w:sz w:val="24"/>
          <w:szCs w:val="24"/>
          <w:bdr w:val="none" w:sz="0" w:space="0" w:color="auto" w:frame="1"/>
          <w:shd w:val="clear" w:color="auto" w:fill="FFFFFF"/>
          <w:lang w:val="vi-VN"/>
        </w:rPr>
        <w:t xml:space="preserve"> </w:t>
      </w:r>
      <w:r w:rsidR="00AD2859" w:rsidRPr="00236B4C">
        <w:rPr>
          <w:rFonts w:ascii="Times New Roman" w:hAnsi="Times New Roman" w:cs="Times New Roman"/>
          <w:sz w:val="24"/>
          <w:szCs w:val="24"/>
          <w:shd w:val="clear" w:color="auto" w:fill="FFFFFF"/>
        </w:rPr>
        <w:t>Rễ cam thảo là một trong những nguồn phong phú nhất của một phân lớp duy nhất của họ</w:t>
      </w:r>
      <w:r w:rsidR="00EA693F" w:rsidRPr="00236B4C">
        <w:rPr>
          <w:rFonts w:ascii="Times New Roman" w:hAnsi="Times New Roman" w:cs="Times New Roman"/>
          <w:sz w:val="24"/>
          <w:szCs w:val="24"/>
          <w:shd w:val="clear" w:color="auto" w:fill="FFFFFF"/>
        </w:rPr>
        <w:t xml:space="preserve"> flavonoid, isoflavans</w:t>
      </w:r>
      <w:r w:rsidR="00070F65" w:rsidRPr="00236B4C">
        <w:rPr>
          <w:rFonts w:ascii="Times New Roman" w:hAnsi="Times New Roman" w:cs="Times New Roman"/>
          <w:sz w:val="24"/>
          <w:szCs w:val="24"/>
          <w:shd w:val="clear" w:color="auto" w:fill="FFFFFF"/>
          <w:lang w:val="vi-VN"/>
        </w:rPr>
        <w:t xml:space="preserve">. </w:t>
      </w:r>
      <w:r w:rsidR="00AD2859" w:rsidRPr="00236B4C">
        <w:rPr>
          <w:rFonts w:ascii="Times New Roman" w:hAnsi="Times New Roman" w:cs="Times New Roman"/>
          <w:sz w:val="24"/>
          <w:szCs w:val="24"/>
          <w:shd w:val="clear" w:color="auto" w:fill="FFFFFF"/>
          <w:lang w:val="vi-VN"/>
        </w:rPr>
        <w:t>Sự giống nhau về cấ</w:t>
      </w:r>
      <w:r w:rsidR="00765082" w:rsidRPr="00236B4C">
        <w:rPr>
          <w:rFonts w:ascii="Times New Roman" w:hAnsi="Times New Roman" w:cs="Times New Roman"/>
          <w:sz w:val="24"/>
          <w:szCs w:val="24"/>
          <w:shd w:val="clear" w:color="auto" w:fill="FFFFFF"/>
          <w:lang w:val="vi-VN"/>
        </w:rPr>
        <w:t>u trúc G</w:t>
      </w:r>
      <w:r w:rsidR="00070F65" w:rsidRPr="00236B4C">
        <w:rPr>
          <w:rFonts w:ascii="Times New Roman" w:hAnsi="Times New Roman" w:cs="Times New Roman"/>
          <w:sz w:val="24"/>
          <w:szCs w:val="24"/>
          <w:shd w:val="clear" w:color="auto" w:fill="FFFFFF"/>
          <w:lang w:val="vi-VN"/>
        </w:rPr>
        <w:t>labridin</w:t>
      </w:r>
      <w:r w:rsidR="00AD2859" w:rsidRPr="00236B4C">
        <w:rPr>
          <w:rFonts w:ascii="Times New Roman" w:hAnsi="Times New Roman" w:cs="Times New Roman"/>
          <w:sz w:val="24"/>
          <w:szCs w:val="24"/>
          <w:shd w:val="clear" w:color="auto" w:fill="FFFFFF"/>
          <w:lang w:val="vi-VN"/>
        </w:rPr>
        <w:t xml:space="preserve"> và tính ưa béo củ</w:t>
      </w:r>
      <w:r w:rsidR="00765082" w:rsidRPr="00236B4C">
        <w:rPr>
          <w:rFonts w:ascii="Times New Roman" w:hAnsi="Times New Roman" w:cs="Times New Roman"/>
          <w:sz w:val="24"/>
          <w:szCs w:val="24"/>
          <w:shd w:val="clear" w:color="auto" w:fill="FFFFFF"/>
          <w:lang w:val="vi-VN"/>
        </w:rPr>
        <w:t>a E</w:t>
      </w:r>
      <w:r w:rsidR="00EA693F" w:rsidRPr="00236B4C">
        <w:rPr>
          <w:rFonts w:ascii="Times New Roman" w:hAnsi="Times New Roman" w:cs="Times New Roman"/>
          <w:sz w:val="24"/>
          <w:szCs w:val="24"/>
          <w:shd w:val="clear" w:color="auto" w:fill="FFFFFF"/>
          <w:lang w:val="vi-VN"/>
        </w:rPr>
        <w:t>stradiol</w:t>
      </w:r>
      <w:r w:rsidR="00AD2859" w:rsidRPr="00236B4C">
        <w:rPr>
          <w:rFonts w:ascii="Times New Roman" w:hAnsi="Times New Roman" w:cs="Times New Roman"/>
          <w:sz w:val="24"/>
          <w:szCs w:val="24"/>
          <w:shd w:val="clear" w:color="auto" w:fill="FFFFFF"/>
          <w:lang w:val="vi-VN"/>
        </w:rPr>
        <w:t xml:space="preserve"> khuyến khích chúng tôi điều tra phân lớp isoflavans như là những ứng cử viên có thể cho khả năng bắt chướ</w:t>
      </w:r>
      <w:r w:rsidR="00993902" w:rsidRPr="00236B4C">
        <w:rPr>
          <w:rFonts w:ascii="Times New Roman" w:hAnsi="Times New Roman" w:cs="Times New Roman"/>
          <w:sz w:val="24"/>
          <w:szCs w:val="24"/>
          <w:shd w:val="clear" w:color="auto" w:fill="FFFFFF"/>
          <w:lang w:val="vi-VN"/>
        </w:rPr>
        <w:t>c E</w:t>
      </w:r>
      <w:r w:rsidR="0077707E" w:rsidRPr="00236B4C">
        <w:rPr>
          <w:rFonts w:ascii="Times New Roman" w:hAnsi="Times New Roman" w:cs="Times New Roman"/>
          <w:sz w:val="24"/>
          <w:szCs w:val="24"/>
          <w:shd w:val="clear" w:color="auto" w:fill="FFFFFF"/>
          <w:lang w:val="vi-VN"/>
        </w:rPr>
        <w:t xml:space="preserve">strogen, qua đó cho ta thấy </w:t>
      </w:r>
      <w:r w:rsidR="00993902" w:rsidRPr="00236B4C">
        <w:rPr>
          <w:rFonts w:ascii="Times New Roman" w:hAnsi="Times New Roman" w:cs="Times New Roman"/>
          <w:sz w:val="24"/>
          <w:szCs w:val="24"/>
          <w:shd w:val="clear" w:color="auto" w:fill="FFFFFF"/>
        </w:rPr>
        <w:t>G</w:t>
      </w:r>
      <w:r w:rsidR="0077707E" w:rsidRPr="00236B4C">
        <w:rPr>
          <w:rFonts w:ascii="Times New Roman" w:hAnsi="Times New Roman" w:cs="Times New Roman"/>
          <w:sz w:val="24"/>
          <w:szCs w:val="24"/>
          <w:shd w:val="clear" w:color="auto" w:fill="FFFFFF"/>
        </w:rPr>
        <w:t>labridin</w:t>
      </w:r>
      <w:r w:rsidR="0077707E" w:rsidRPr="00236B4C">
        <w:rPr>
          <w:rFonts w:ascii="Times New Roman" w:hAnsi="Times New Roman" w:cs="Times New Roman"/>
          <w:sz w:val="24"/>
          <w:szCs w:val="24"/>
          <w:shd w:val="clear" w:color="auto" w:fill="FFFFFF"/>
          <w:lang w:val="vi-VN"/>
        </w:rPr>
        <w:t xml:space="preserve"> </w:t>
      </w:r>
      <w:r w:rsidR="0077707E" w:rsidRPr="00236B4C">
        <w:rPr>
          <w:rFonts w:ascii="Times New Roman" w:hAnsi="Times New Roman" w:cs="Times New Roman"/>
          <w:sz w:val="24"/>
          <w:szCs w:val="24"/>
          <w:shd w:val="clear" w:color="auto" w:fill="FFFFFF"/>
        </w:rPr>
        <w:t xml:space="preserve">là hợp chất </w:t>
      </w:r>
      <w:r w:rsidR="0077707E" w:rsidRPr="00236B4C">
        <w:rPr>
          <w:rFonts w:ascii="Times New Roman" w:hAnsi="Times New Roman" w:cs="Times New Roman"/>
          <w:sz w:val="24"/>
          <w:szCs w:val="24"/>
          <w:shd w:val="clear" w:color="auto" w:fill="FFFFFF"/>
          <w:lang w:val="vi-VN"/>
        </w:rPr>
        <w:t>có các hoạt động giố</w:t>
      </w:r>
      <w:r w:rsidR="00993902" w:rsidRPr="00236B4C">
        <w:rPr>
          <w:rFonts w:ascii="Times New Roman" w:hAnsi="Times New Roman" w:cs="Times New Roman"/>
          <w:sz w:val="24"/>
          <w:szCs w:val="24"/>
          <w:shd w:val="clear" w:color="auto" w:fill="FFFFFF"/>
          <w:lang w:val="vi-VN"/>
        </w:rPr>
        <w:t>ng E</w:t>
      </w:r>
      <w:r w:rsidR="0077707E" w:rsidRPr="00236B4C">
        <w:rPr>
          <w:rFonts w:ascii="Times New Roman" w:hAnsi="Times New Roman" w:cs="Times New Roman"/>
          <w:sz w:val="24"/>
          <w:szCs w:val="24"/>
          <w:shd w:val="clear" w:color="auto" w:fill="FFFFFF"/>
          <w:lang w:val="vi-VN"/>
        </w:rPr>
        <w:t>strogen</w:t>
      </w:r>
      <w:r w:rsidR="00070F65" w:rsidRPr="00236B4C">
        <w:rPr>
          <w:rFonts w:ascii="Times New Roman" w:hAnsi="Times New Roman" w:cs="Times New Roman"/>
          <w:sz w:val="24"/>
          <w:szCs w:val="24"/>
          <w:shd w:val="clear" w:color="auto" w:fill="FFFFFF"/>
          <w:lang w:val="vi-VN"/>
        </w:rPr>
        <w:t xml:space="preserve">. </w:t>
      </w:r>
      <w:r w:rsidR="00AD2859" w:rsidRPr="00236B4C">
        <w:rPr>
          <w:rFonts w:ascii="Times New Roman" w:hAnsi="Times New Roman" w:cs="Times New Roman"/>
          <w:sz w:val="24"/>
          <w:szCs w:val="24"/>
          <w:shd w:val="clear" w:color="auto" w:fill="FFFFFF"/>
          <w:lang w:val="vi-VN"/>
        </w:rPr>
        <w:t>Một số đặc điểm chung đối với cấu trúc củ</w:t>
      </w:r>
      <w:r w:rsidR="00993902" w:rsidRPr="00236B4C">
        <w:rPr>
          <w:rFonts w:ascii="Times New Roman" w:hAnsi="Times New Roman" w:cs="Times New Roman"/>
          <w:sz w:val="24"/>
          <w:szCs w:val="24"/>
          <w:shd w:val="clear" w:color="auto" w:fill="FFFFFF"/>
          <w:lang w:val="vi-VN"/>
        </w:rPr>
        <w:t>a G</w:t>
      </w:r>
      <w:r w:rsidR="00765082" w:rsidRPr="00236B4C">
        <w:rPr>
          <w:rFonts w:ascii="Times New Roman" w:hAnsi="Times New Roman" w:cs="Times New Roman"/>
          <w:sz w:val="24"/>
          <w:szCs w:val="24"/>
          <w:shd w:val="clear" w:color="auto" w:fill="FFFFFF"/>
          <w:lang w:val="vi-VN"/>
        </w:rPr>
        <w:t>labridin và E</w:t>
      </w:r>
      <w:r w:rsidR="00EA693F" w:rsidRPr="00236B4C">
        <w:rPr>
          <w:rFonts w:ascii="Times New Roman" w:hAnsi="Times New Roman" w:cs="Times New Roman"/>
          <w:sz w:val="24"/>
          <w:szCs w:val="24"/>
          <w:shd w:val="clear" w:color="auto" w:fill="FFFFFF"/>
          <w:lang w:val="vi-VN"/>
        </w:rPr>
        <w:t>stradiol c</w:t>
      </w:r>
      <w:r w:rsidR="00AD2859" w:rsidRPr="00236B4C">
        <w:rPr>
          <w:rFonts w:ascii="Times New Roman" w:hAnsi="Times New Roman" w:cs="Times New Roman"/>
          <w:sz w:val="24"/>
          <w:szCs w:val="24"/>
          <w:shd w:val="clear" w:color="auto" w:fill="FFFFFF"/>
          <w:lang w:val="vi-VN"/>
        </w:rPr>
        <w:t>ả hai đều có một vòng thơm được thay thế bằng nhóm hydroxyl ở vị</w:t>
      </w:r>
      <w:r w:rsidR="00765082" w:rsidRPr="00236B4C">
        <w:rPr>
          <w:rFonts w:ascii="Times New Roman" w:hAnsi="Times New Roman" w:cs="Times New Roman"/>
          <w:sz w:val="24"/>
          <w:szCs w:val="24"/>
          <w:shd w:val="clear" w:color="auto" w:fill="FFFFFF"/>
          <w:lang w:val="vi-VN"/>
        </w:rPr>
        <w:t xml:space="preserve"> trí 4 (G</w:t>
      </w:r>
      <w:r w:rsidR="00EA693F" w:rsidRPr="00236B4C">
        <w:rPr>
          <w:rFonts w:ascii="Times New Roman" w:hAnsi="Times New Roman" w:cs="Times New Roman"/>
          <w:sz w:val="24"/>
          <w:szCs w:val="24"/>
          <w:shd w:val="clear" w:color="auto" w:fill="FFFFFF"/>
          <w:lang w:val="vi-VN"/>
        </w:rPr>
        <w:t>labridin)</w:t>
      </w:r>
      <w:r w:rsidR="00AD2859" w:rsidRPr="00236B4C">
        <w:rPr>
          <w:rFonts w:ascii="Times New Roman" w:hAnsi="Times New Roman" w:cs="Times New Roman"/>
          <w:sz w:val="24"/>
          <w:szCs w:val="24"/>
          <w:shd w:val="clear" w:color="auto" w:fill="FFFFFF"/>
          <w:lang w:val="vi-VN"/>
        </w:rPr>
        <w:t xml:space="preserve"> hoặ</w:t>
      </w:r>
      <w:r w:rsidR="00765082" w:rsidRPr="00236B4C">
        <w:rPr>
          <w:rFonts w:ascii="Times New Roman" w:hAnsi="Times New Roman" w:cs="Times New Roman"/>
          <w:sz w:val="24"/>
          <w:szCs w:val="24"/>
          <w:shd w:val="clear" w:color="auto" w:fill="FFFFFF"/>
          <w:lang w:val="vi-VN"/>
        </w:rPr>
        <w:t>c 3 (E</w:t>
      </w:r>
      <w:r w:rsidR="00EA693F" w:rsidRPr="00236B4C">
        <w:rPr>
          <w:rFonts w:ascii="Times New Roman" w:hAnsi="Times New Roman" w:cs="Times New Roman"/>
          <w:sz w:val="24"/>
          <w:szCs w:val="24"/>
          <w:shd w:val="clear" w:color="auto" w:fill="FFFFFF"/>
          <w:lang w:val="vi-VN"/>
        </w:rPr>
        <w:t>stradiol</w:t>
      </w:r>
      <w:r w:rsidR="00AD2859" w:rsidRPr="00236B4C">
        <w:rPr>
          <w:rFonts w:ascii="Times New Roman" w:hAnsi="Times New Roman" w:cs="Times New Roman"/>
          <w:sz w:val="24"/>
          <w:szCs w:val="24"/>
          <w:shd w:val="clear" w:color="auto" w:fill="FFFFFF"/>
          <w:lang w:val="vi-VN"/>
        </w:rPr>
        <w:t>), với ba vòng hợp nhất khác có hình dạng phenanthren.  Cả hai phân tử đều tương đối ưa béo, chứa nhóm hydroxyl thứ hai</w:t>
      </w:r>
      <w:r w:rsidR="00EA693F" w:rsidRPr="00236B4C">
        <w:rPr>
          <w:rFonts w:ascii="Times New Roman" w:hAnsi="Times New Roman" w:cs="Times New Roman"/>
          <w:sz w:val="24"/>
          <w:szCs w:val="24"/>
          <w:shd w:val="clear" w:color="auto" w:fill="FFFFFF"/>
          <w:lang w:val="vi-VN"/>
        </w:rPr>
        <w:t xml:space="preserve">. </w:t>
      </w:r>
    </w:p>
    <w:p w:rsidR="008A343F" w:rsidRPr="00236B4C" w:rsidRDefault="008A343F" w:rsidP="00236B4C">
      <w:pPr>
        <w:spacing w:after="0"/>
        <w:ind w:firstLine="284"/>
        <w:jc w:val="both"/>
        <w:rPr>
          <w:rFonts w:ascii="Times New Roman" w:hAnsi="Times New Roman" w:cs="Times New Roman"/>
          <w:sz w:val="24"/>
          <w:szCs w:val="24"/>
          <w:lang w:val="vi-VN"/>
        </w:rPr>
      </w:pPr>
      <w:r w:rsidRPr="00236B4C">
        <w:rPr>
          <w:rFonts w:ascii="Times New Roman" w:hAnsi="Times New Roman" w:cs="Times New Roman"/>
          <w:sz w:val="24"/>
          <w:szCs w:val="24"/>
          <w:bdr w:val="none" w:sz="0" w:space="0" w:color="auto" w:frame="1"/>
        </w:rPr>
        <w:t>Mối quan hệ Cấu trúc-Hoạt động</w:t>
      </w:r>
      <w:r w:rsidRPr="00236B4C">
        <w:rPr>
          <w:rFonts w:ascii="Times New Roman" w:hAnsi="Times New Roman" w:cs="Times New Roman"/>
          <w:sz w:val="24"/>
          <w:szCs w:val="24"/>
          <w:bdr w:val="none" w:sz="0" w:space="0" w:color="auto" w:frame="1"/>
          <w:lang w:val="vi-VN"/>
        </w:rPr>
        <w:t xml:space="preserve"> củ</w:t>
      </w:r>
      <w:r w:rsidR="00993902" w:rsidRPr="00236B4C">
        <w:rPr>
          <w:rFonts w:ascii="Times New Roman" w:hAnsi="Times New Roman" w:cs="Times New Roman"/>
          <w:sz w:val="24"/>
          <w:szCs w:val="24"/>
          <w:bdr w:val="none" w:sz="0" w:space="0" w:color="auto" w:frame="1"/>
          <w:lang w:val="vi-VN"/>
        </w:rPr>
        <w:t>a G</w:t>
      </w:r>
      <w:r w:rsidRPr="00236B4C">
        <w:rPr>
          <w:rFonts w:ascii="Times New Roman" w:hAnsi="Times New Roman" w:cs="Times New Roman"/>
          <w:sz w:val="24"/>
          <w:szCs w:val="24"/>
          <w:bdr w:val="none" w:sz="0" w:space="0" w:color="auto" w:frame="1"/>
          <w:lang w:val="vi-VN"/>
        </w:rPr>
        <w:t xml:space="preserve">labridin và </w:t>
      </w:r>
      <w:r w:rsidR="00993902" w:rsidRPr="00236B4C">
        <w:rPr>
          <w:rFonts w:ascii="Times New Roman" w:hAnsi="Times New Roman" w:cs="Times New Roman"/>
          <w:sz w:val="24"/>
          <w:szCs w:val="24"/>
          <w:bdr w:val="none" w:sz="0" w:space="0" w:color="auto" w:frame="1"/>
        </w:rPr>
        <w:t>E</w:t>
      </w:r>
      <w:r w:rsidRPr="00236B4C">
        <w:rPr>
          <w:rFonts w:ascii="Times New Roman" w:hAnsi="Times New Roman" w:cs="Times New Roman"/>
          <w:sz w:val="24"/>
          <w:szCs w:val="24"/>
          <w:bdr w:val="none" w:sz="0" w:space="0" w:color="auto" w:frame="1"/>
        </w:rPr>
        <w:t>strogen</w:t>
      </w:r>
      <w:r w:rsidR="00070F65" w:rsidRPr="00236B4C">
        <w:rPr>
          <w:rFonts w:ascii="Times New Roman" w:hAnsi="Times New Roman" w:cs="Times New Roman"/>
          <w:sz w:val="24"/>
          <w:szCs w:val="24"/>
          <w:bdr w:val="none" w:sz="0" w:space="0" w:color="auto" w:frame="1"/>
          <w:lang w:val="vi-VN"/>
        </w:rPr>
        <w:t xml:space="preserve"> ảnh</w:t>
      </w:r>
      <w:r w:rsidRPr="00236B4C">
        <w:rPr>
          <w:rFonts w:ascii="Times New Roman" w:hAnsi="Times New Roman" w:cs="Times New Roman"/>
          <w:sz w:val="24"/>
          <w:szCs w:val="24"/>
          <w:bdr w:val="none" w:sz="0" w:space="0" w:color="auto" w:frame="1"/>
        </w:rPr>
        <w:t xml:space="preserve"> hưởng của những thay đổi đối với cấu trúc củ</w:t>
      </w:r>
      <w:r w:rsidR="00993902" w:rsidRPr="00236B4C">
        <w:rPr>
          <w:rFonts w:ascii="Times New Roman" w:hAnsi="Times New Roman" w:cs="Times New Roman"/>
          <w:sz w:val="24"/>
          <w:szCs w:val="24"/>
          <w:bdr w:val="none" w:sz="0" w:space="0" w:color="auto" w:frame="1"/>
        </w:rPr>
        <w:t>a G</w:t>
      </w:r>
      <w:r w:rsidRPr="00236B4C">
        <w:rPr>
          <w:rFonts w:ascii="Times New Roman" w:hAnsi="Times New Roman" w:cs="Times New Roman"/>
          <w:sz w:val="24"/>
          <w:szCs w:val="24"/>
          <w:bdr w:val="none" w:sz="0" w:space="0" w:color="auto" w:frame="1"/>
        </w:rPr>
        <w:t>labridin đối với các hoạt động giố</w:t>
      </w:r>
      <w:r w:rsidR="00993902" w:rsidRPr="00236B4C">
        <w:rPr>
          <w:rFonts w:ascii="Times New Roman" w:hAnsi="Times New Roman" w:cs="Times New Roman"/>
          <w:sz w:val="24"/>
          <w:szCs w:val="24"/>
          <w:bdr w:val="none" w:sz="0" w:space="0" w:color="auto" w:frame="1"/>
        </w:rPr>
        <w:t>ng như E</w:t>
      </w:r>
      <w:r w:rsidRPr="00236B4C">
        <w:rPr>
          <w:rFonts w:ascii="Times New Roman" w:hAnsi="Times New Roman" w:cs="Times New Roman"/>
          <w:sz w:val="24"/>
          <w:szCs w:val="24"/>
          <w:bdr w:val="none" w:sz="0" w:space="0" w:color="auto" w:frame="1"/>
        </w:rPr>
        <w:t>strogen của nó đã được nghiên cứ</w:t>
      </w:r>
      <w:r w:rsidR="00070F65" w:rsidRPr="00236B4C">
        <w:rPr>
          <w:rFonts w:ascii="Times New Roman" w:hAnsi="Times New Roman" w:cs="Times New Roman"/>
          <w:sz w:val="24"/>
          <w:szCs w:val="24"/>
          <w:bdr w:val="none" w:sz="0" w:space="0" w:color="auto" w:frame="1"/>
        </w:rPr>
        <w:t>u.</w:t>
      </w:r>
      <w:r w:rsidR="00070F65" w:rsidRPr="00236B4C">
        <w:rPr>
          <w:rFonts w:ascii="Times New Roman" w:hAnsi="Times New Roman" w:cs="Times New Roman"/>
          <w:sz w:val="24"/>
          <w:szCs w:val="24"/>
          <w:bdr w:val="none" w:sz="0" w:space="0" w:color="auto" w:frame="1"/>
          <w:lang w:val="vi-VN"/>
        </w:rPr>
        <w:t xml:space="preserve"> </w:t>
      </w:r>
      <w:r w:rsidRPr="00236B4C">
        <w:rPr>
          <w:rFonts w:ascii="Times New Roman" w:hAnsi="Times New Roman" w:cs="Times New Roman"/>
          <w:sz w:val="24"/>
          <w:szCs w:val="24"/>
          <w:bdr w:val="none" w:sz="0" w:space="0" w:color="auto" w:frame="1"/>
        </w:rPr>
        <w:t>Các đặc tính liên kết và tăng sinh của các dẫn xuấ</w:t>
      </w:r>
      <w:r w:rsidR="00993902" w:rsidRPr="00236B4C">
        <w:rPr>
          <w:rFonts w:ascii="Times New Roman" w:hAnsi="Times New Roman" w:cs="Times New Roman"/>
          <w:sz w:val="24"/>
          <w:szCs w:val="24"/>
          <w:bdr w:val="none" w:sz="0" w:space="0" w:color="auto" w:frame="1"/>
        </w:rPr>
        <w:t>t G</w:t>
      </w:r>
      <w:r w:rsidRPr="00236B4C">
        <w:rPr>
          <w:rFonts w:ascii="Times New Roman" w:hAnsi="Times New Roman" w:cs="Times New Roman"/>
          <w:sz w:val="24"/>
          <w:szCs w:val="24"/>
          <w:bdr w:val="none" w:sz="0" w:space="0" w:color="auto" w:frame="1"/>
        </w:rPr>
        <w:t>labridin tự nhiên và bán tổng hợp đã được thử nghiệ</w:t>
      </w:r>
      <w:r w:rsidR="00070F65" w:rsidRPr="00236B4C">
        <w:rPr>
          <w:rFonts w:ascii="Times New Roman" w:hAnsi="Times New Roman" w:cs="Times New Roman"/>
          <w:sz w:val="24"/>
          <w:szCs w:val="24"/>
          <w:bdr w:val="none" w:sz="0" w:space="0" w:color="auto" w:frame="1"/>
        </w:rPr>
        <w:t>m.</w:t>
      </w:r>
      <w:r w:rsidR="00070F65" w:rsidRPr="00236B4C">
        <w:rPr>
          <w:rFonts w:ascii="Times New Roman" w:hAnsi="Times New Roman" w:cs="Times New Roman"/>
          <w:sz w:val="24"/>
          <w:szCs w:val="24"/>
          <w:bdr w:val="none" w:sz="0" w:space="0" w:color="auto" w:frame="1"/>
          <w:lang w:val="vi-VN"/>
        </w:rPr>
        <w:t xml:space="preserve"> </w:t>
      </w:r>
      <w:r w:rsidRPr="00236B4C">
        <w:rPr>
          <w:rFonts w:ascii="Times New Roman" w:hAnsi="Times New Roman" w:cs="Times New Roman"/>
          <w:sz w:val="24"/>
          <w:szCs w:val="24"/>
          <w:bdr w:val="none" w:sz="0" w:space="0" w:color="auto" w:frame="1"/>
        </w:rPr>
        <w:t>Cấu trúc của 4'-</w:t>
      </w:r>
      <w:r w:rsidRPr="00236B4C">
        <w:rPr>
          <w:rStyle w:val="Emphasis"/>
          <w:rFonts w:ascii="Times New Roman" w:hAnsi="Times New Roman" w:cs="Times New Roman"/>
          <w:i w:val="0"/>
          <w:color w:val="000000"/>
          <w:sz w:val="24"/>
          <w:szCs w:val="24"/>
          <w:bdr w:val="none" w:sz="0" w:space="0" w:color="auto" w:frame="1"/>
        </w:rPr>
        <w:t>O</w:t>
      </w:r>
      <w:r w:rsidRPr="00236B4C">
        <w:rPr>
          <w:rFonts w:ascii="Times New Roman" w:hAnsi="Times New Roman" w:cs="Times New Roman"/>
          <w:sz w:val="24"/>
          <w:szCs w:val="24"/>
          <w:bdr w:val="none" w:sz="0" w:space="0" w:color="auto" w:frame="1"/>
        </w:rPr>
        <w:t>-MG tương tự như của glabridin, với một hydroxyl ở vị trí 4 'bị chặn với một nhóm metyl, để lại nhóm hydroxyl thứ hai ở vị trí 2' tự</w:t>
      </w:r>
      <w:r w:rsidR="00070F65" w:rsidRPr="00236B4C">
        <w:rPr>
          <w:rFonts w:ascii="Times New Roman" w:hAnsi="Times New Roman" w:cs="Times New Roman"/>
          <w:sz w:val="24"/>
          <w:szCs w:val="24"/>
          <w:bdr w:val="none" w:sz="0" w:space="0" w:color="auto" w:frame="1"/>
        </w:rPr>
        <w:t xml:space="preserve"> do.</w:t>
      </w:r>
      <w:r w:rsidR="00070F65" w:rsidRPr="00236B4C">
        <w:rPr>
          <w:rFonts w:ascii="Times New Roman" w:hAnsi="Times New Roman" w:cs="Times New Roman"/>
          <w:sz w:val="24"/>
          <w:szCs w:val="24"/>
          <w:bdr w:val="none" w:sz="0" w:space="0" w:color="auto" w:frame="1"/>
          <w:lang w:val="vi-VN"/>
        </w:rPr>
        <w:t xml:space="preserve"> </w:t>
      </w:r>
      <w:r w:rsidRPr="00236B4C">
        <w:rPr>
          <w:rFonts w:ascii="Times New Roman" w:hAnsi="Times New Roman" w:cs="Times New Roman"/>
          <w:sz w:val="24"/>
          <w:szCs w:val="24"/>
          <w:bdr w:val="none" w:sz="0" w:space="0" w:color="auto" w:frame="1"/>
        </w:rPr>
        <w:t>Cả</w:t>
      </w:r>
      <w:r w:rsidR="00070F65" w:rsidRPr="00236B4C">
        <w:rPr>
          <w:rFonts w:ascii="Times New Roman" w:hAnsi="Times New Roman" w:cs="Times New Roman"/>
          <w:sz w:val="24"/>
          <w:szCs w:val="24"/>
          <w:bdr w:val="none" w:sz="0" w:space="0" w:color="auto" w:frame="1"/>
        </w:rPr>
        <w:t xml:space="preserve"> 2′-</w:t>
      </w:r>
      <w:r w:rsidR="00070F65" w:rsidRPr="00236B4C">
        <w:rPr>
          <w:rFonts w:ascii="Times New Roman" w:hAnsi="Times New Roman" w:cs="Times New Roman"/>
          <w:sz w:val="24"/>
          <w:szCs w:val="24"/>
          <w:bdr w:val="none" w:sz="0" w:space="0" w:color="auto" w:frame="1"/>
          <w:lang w:val="vi-VN"/>
        </w:rPr>
        <w:t xml:space="preserve"> </w:t>
      </w:r>
      <w:r w:rsidRPr="00236B4C">
        <w:rPr>
          <w:rStyle w:val="Emphasis"/>
          <w:rFonts w:ascii="Times New Roman" w:hAnsi="Times New Roman" w:cs="Times New Roman"/>
          <w:b/>
          <w:color w:val="000000"/>
          <w:sz w:val="24"/>
          <w:szCs w:val="24"/>
          <w:bdr w:val="none" w:sz="0" w:space="0" w:color="auto" w:frame="1"/>
        </w:rPr>
        <w:t>O</w:t>
      </w:r>
      <w:r w:rsidR="00070F65" w:rsidRPr="00236B4C">
        <w:rPr>
          <w:rFonts w:ascii="Times New Roman" w:hAnsi="Times New Roman" w:cs="Times New Roman"/>
          <w:sz w:val="24"/>
          <w:szCs w:val="24"/>
          <w:bdr w:val="none" w:sz="0" w:space="0" w:color="auto" w:frame="1"/>
          <w:lang w:val="vi-VN"/>
        </w:rPr>
        <w:t xml:space="preserve"> </w:t>
      </w:r>
      <w:r w:rsidR="00070F65" w:rsidRPr="00236B4C">
        <w:rPr>
          <w:rFonts w:ascii="Times New Roman" w:hAnsi="Times New Roman" w:cs="Times New Roman"/>
          <w:sz w:val="24"/>
          <w:szCs w:val="24"/>
          <w:bdr w:val="none" w:sz="0" w:space="0" w:color="auto" w:frame="1"/>
        </w:rPr>
        <w:t>-MG và 2 ′, 4′-</w:t>
      </w:r>
      <w:r w:rsidR="00070F65" w:rsidRPr="00236B4C">
        <w:rPr>
          <w:rFonts w:ascii="Times New Roman" w:hAnsi="Times New Roman" w:cs="Times New Roman"/>
          <w:sz w:val="24"/>
          <w:szCs w:val="24"/>
          <w:bdr w:val="none" w:sz="0" w:space="0" w:color="auto" w:frame="1"/>
          <w:lang w:val="vi-VN"/>
        </w:rPr>
        <w:t xml:space="preserve"> </w:t>
      </w:r>
      <w:r w:rsidRPr="00236B4C">
        <w:rPr>
          <w:rStyle w:val="Emphasis"/>
          <w:rFonts w:ascii="Times New Roman" w:hAnsi="Times New Roman" w:cs="Times New Roman"/>
          <w:b/>
          <w:color w:val="000000"/>
          <w:sz w:val="24"/>
          <w:szCs w:val="24"/>
          <w:bdr w:val="none" w:sz="0" w:space="0" w:color="auto" w:frame="1"/>
        </w:rPr>
        <w:t>O</w:t>
      </w:r>
      <w:r w:rsidR="00070F65" w:rsidRPr="00236B4C">
        <w:rPr>
          <w:rFonts w:ascii="Times New Roman" w:hAnsi="Times New Roman" w:cs="Times New Roman"/>
          <w:sz w:val="24"/>
          <w:szCs w:val="24"/>
          <w:bdr w:val="none" w:sz="0" w:space="0" w:color="auto" w:frame="1"/>
          <w:lang w:val="vi-VN"/>
        </w:rPr>
        <w:t xml:space="preserve"> </w:t>
      </w:r>
      <w:r w:rsidRPr="00236B4C">
        <w:rPr>
          <w:rFonts w:ascii="Times New Roman" w:hAnsi="Times New Roman" w:cs="Times New Roman"/>
          <w:sz w:val="24"/>
          <w:szCs w:val="24"/>
          <w:bdr w:val="none" w:sz="0" w:space="0" w:color="auto" w:frame="1"/>
        </w:rPr>
        <w:t>-MG đều là sản phẩm bán tổng hợp, được tổng hợp từ</w:t>
      </w:r>
      <w:r w:rsidR="00993902" w:rsidRPr="00236B4C">
        <w:rPr>
          <w:rFonts w:ascii="Times New Roman" w:hAnsi="Times New Roman" w:cs="Times New Roman"/>
          <w:sz w:val="24"/>
          <w:szCs w:val="24"/>
          <w:bdr w:val="none" w:sz="0" w:space="0" w:color="auto" w:frame="1"/>
        </w:rPr>
        <w:t xml:space="preserve"> G</w:t>
      </w:r>
      <w:r w:rsidR="00070F65" w:rsidRPr="00236B4C">
        <w:rPr>
          <w:rFonts w:ascii="Times New Roman" w:hAnsi="Times New Roman" w:cs="Times New Roman"/>
          <w:sz w:val="24"/>
          <w:szCs w:val="24"/>
          <w:bdr w:val="none" w:sz="0" w:space="0" w:color="auto" w:frame="1"/>
        </w:rPr>
        <w:t>labridin</w:t>
      </w:r>
      <w:r w:rsidRPr="00236B4C">
        <w:rPr>
          <w:rFonts w:ascii="Times New Roman" w:hAnsi="Times New Roman" w:cs="Times New Roman"/>
          <w:sz w:val="24"/>
          <w:szCs w:val="24"/>
          <w:bdr w:val="none" w:sz="0" w:space="0" w:color="auto" w:frame="1"/>
        </w:rPr>
        <w:t>, một với hydroxyl ở vị trí 2 ′ bị chặn và ở vị</w:t>
      </w:r>
      <w:r w:rsidR="00712C15" w:rsidRPr="00236B4C">
        <w:rPr>
          <w:rFonts w:ascii="Times New Roman" w:hAnsi="Times New Roman" w:cs="Times New Roman"/>
          <w:sz w:val="24"/>
          <w:szCs w:val="24"/>
          <w:bdr w:val="none" w:sz="0" w:space="0" w:color="auto" w:frame="1"/>
        </w:rPr>
        <w:t xml:space="preserve"> trí 4 </w:t>
      </w:r>
      <w:r w:rsidRPr="00236B4C">
        <w:rPr>
          <w:rFonts w:ascii="Times New Roman" w:hAnsi="Times New Roman" w:cs="Times New Roman"/>
          <w:sz w:val="24"/>
          <w:szCs w:val="24"/>
          <w:bdr w:val="none" w:sz="0" w:space="0" w:color="auto" w:frame="1"/>
        </w:rPr>
        <w:t>tự do và cái kia với cả hai nhóm hydroxyl bị chặ</w:t>
      </w:r>
      <w:r w:rsidR="00070F65" w:rsidRPr="00236B4C">
        <w:rPr>
          <w:rFonts w:ascii="Times New Roman" w:hAnsi="Times New Roman" w:cs="Times New Roman"/>
          <w:sz w:val="24"/>
          <w:szCs w:val="24"/>
          <w:bdr w:val="none" w:sz="0" w:space="0" w:color="auto" w:frame="1"/>
        </w:rPr>
        <w:t>n.</w:t>
      </w:r>
      <w:r w:rsidR="00070F65" w:rsidRPr="00236B4C">
        <w:rPr>
          <w:rFonts w:ascii="Times New Roman" w:hAnsi="Times New Roman" w:cs="Times New Roman"/>
          <w:sz w:val="24"/>
          <w:szCs w:val="24"/>
          <w:bdr w:val="none" w:sz="0" w:space="0" w:color="auto" w:frame="1"/>
          <w:lang w:val="vi-VN"/>
        </w:rPr>
        <w:t xml:space="preserve"> </w:t>
      </w:r>
      <w:r w:rsidRPr="00236B4C">
        <w:rPr>
          <w:rFonts w:ascii="Times New Roman" w:hAnsi="Times New Roman" w:cs="Times New Roman"/>
          <w:sz w:val="24"/>
          <w:szCs w:val="24"/>
          <w:bdr w:val="none" w:sz="0" w:space="0" w:color="auto" w:frame="1"/>
        </w:rPr>
        <w:t>Sử dụng các dẫn xuất này, ảnh hưởng của các nhóm hydroxyl củ</w:t>
      </w:r>
      <w:r w:rsidR="00765082" w:rsidRPr="00236B4C">
        <w:rPr>
          <w:rFonts w:ascii="Times New Roman" w:hAnsi="Times New Roman" w:cs="Times New Roman"/>
          <w:sz w:val="24"/>
          <w:szCs w:val="24"/>
          <w:bdr w:val="none" w:sz="0" w:space="0" w:color="auto" w:frame="1"/>
        </w:rPr>
        <w:t xml:space="preserve">a </w:t>
      </w:r>
      <w:r w:rsidR="00765082" w:rsidRPr="00236B4C">
        <w:rPr>
          <w:rFonts w:ascii="Times New Roman" w:hAnsi="Times New Roman" w:cs="Times New Roman"/>
          <w:sz w:val="24"/>
          <w:szCs w:val="24"/>
          <w:bdr w:val="none" w:sz="0" w:space="0" w:color="auto" w:frame="1"/>
          <w:lang w:val="vi-VN"/>
        </w:rPr>
        <w:t>G</w:t>
      </w:r>
      <w:r w:rsidRPr="00236B4C">
        <w:rPr>
          <w:rFonts w:ascii="Times New Roman" w:hAnsi="Times New Roman" w:cs="Times New Roman"/>
          <w:sz w:val="24"/>
          <w:szCs w:val="24"/>
          <w:bdr w:val="none" w:sz="0" w:space="0" w:color="auto" w:frame="1"/>
        </w:rPr>
        <w:t>labridin đã được kiể</w:t>
      </w:r>
      <w:r w:rsidR="00070F65" w:rsidRPr="00236B4C">
        <w:rPr>
          <w:rFonts w:ascii="Times New Roman" w:hAnsi="Times New Roman" w:cs="Times New Roman"/>
          <w:sz w:val="24"/>
          <w:szCs w:val="24"/>
          <w:bdr w:val="none" w:sz="0" w:space="0" w:color="auto" w:frame="1"/>
        </w:rPr>
        <w:t>m tra.</w:t>
      </w:r>
      <w:r w:rsidR="00070F65" w:rsidRPr="00236B4C">
        <w:rPr>
          <w:rFonts w:ascii="Times New Roman" w:hAnsi="Times New Roman" w:cs="Times New Roman"/>
          <w:sz w:val="24"/>
          <w:szCs w:val="24"/>
          <w:bdr w:val="none" w:sz="0" w:space="0" w:color="auto" w:frame="1"/>
          <w:lang w:val="vi-VN"/>
        </w:rPr>
        <w:t xml:space="preserve"> </w:t>
      </w:r>
      <w:r w:rsidRPr="00236B4C">
        <w:rPr>
          <w:rFonts w:ascii="Times New Roman" w:hAnsi="Times New Roman" w:cs="Times New Roman"/>
          <w:sz w:val="24"/>
          <w:szCs w:val="24"/>
          <w:bdr w:val="none" w:sz="0" w:space="0" w:color="auto" w:frame="1"/>
        </w:rPr>
        <w:t>Sự gắn kết của một nồng độ duy nhấ</w:t>
      </w:r>
      <w:r w:rsidR="00070F65" w:rsidRPr="00236B4C">
        <w:rPr>
          <w:rFonts w:ascii="Times New Roman" w:hAnsi="Times New Roman" w:cs="Times New Roman"/>
          <w:sz w:val="24"/>
          <w:szCs w:val="24"/>
          <w:bdr w:val="none" w:sz="0" w:space="0" w:color="auto" w:frame="1"/>
        </w:rPr>
        <w:t>t (0,1 n</w:t>
      </w:r>
      <w:r w:rsidRPr="00236B4C">
        <w:rPr>
          <w:rStyle w:val="sc"/>
          <w:rFonts w:ascii="Times New Roman" w:hAnsi="Times New Roman" w:cs="Times New Roman"/>
          <w:b/>
          <w:smallCaps/>
          <w:color w:val="000000"/>
          <w:sz w:val="24"/>
          <w:szCs w:val="24"/>
          <w:bdr w:val="none" w:sz="0" w:space="0" w:color="auto" w:frame="1"/>
        </w:rPr>
        <w:t>m</w:t>
      </w:r>
      <w:r w:rsidR="00070F65" w:rsidRPr="00236B4C">
        <w:rPr>
          <w:rFonts w:ascii="Times New Roman" w:hAnsi="Times New Roman" w:cs="Times New Roman"/>
          <w:sz w:val="24"/>
          <w:szCs w:val="24"/>
          <w:bdr w:val="none" w:sz="0" w:space="0" w:color="auto" w:frame="1"/>
          <w:lang w:val="vi-VN"/>
        </w:rPr>
        <w:t xml:space="preserve"> </w:t>
      </w:r>
      <w:r w:rsidRPr="00236B4C">
        <w:rPr>
          <w:rFonts w:ascii="Times New Roman" w:hAnsi="Times New Roman" w:cs="Times New Roman"/>
          <w:sz w:val="24"/>
          <w:szCs w:val="24"/>
          <w:bdr w:val="none" w:sz="0" w:space="0" w:color="auto" w:frame="1"/>
        </w:rPr>
        <w:t>) củ</w:t>
      </w:r>
      <w:r w:rsidR="00765082" w:rsidRPr="00236B4C">
        <w:rPr>
          <w:rFonts w:ascii="Times New Roman" w:hAnsi="Times New Roman" w:cs="Times New Roman"/>
          <w:sz w:val="24"/>
          <w:szCs w:val="24"/>
          <w:bdr w:val="none" w:sz="0" w:space="0" w:color="auto" w:frame="1"/>
        </w:rPr>
        <w:t xml:space="preserve">a </w:t>
      </w:r>
      <w:r w:rsidR="00765082" w:rsidRPr="00236B4C">
        <w:rPr>
          <w:rFonts w:ascii="Times New Roman" w:hAnsi="Times New Roman" w:cs="Times New Roman"/>
          <w:sz w:val="24"/>
          <w:szCs w:val="24"/>
          <w:bdr w:val="none" w:sz="0" w:space="0" w:color="auto" w:frame="1"/>
          <w:lang w:val="vi-VN"/>
        </w:rPr>
        <w:t>E</w:t>
      </w:r>
      <w:r w:rsidRPr="00236B4C">
        <w:rPr>
          <w:rFonts w:ascii="Times New Roman" w:hAnsi="Times New Roman" w:cs="Times New Roman"/>
          <w:sz w:val="24"/>
          <w:szCs w:val="24"/>
          <w:bdr w:val="none" w:sz="0" w:space="0" w:color="auto" w:frame="1"/>
        </w:rPr>
        <w:t>stradiol được gắn nhãn phóng xạ vớ</w:t>
      </w:r>
      <w:r w:rsidR="00070F65" w:rsidRPr="00236B4C">
        <w:rPr>
          <w:rFonts w:ascii="Times New Roman" w:hAnsi="Times New Roman" w:cs="Times New Roman"/>
          <w:sz w:val="24"/>
          <w:szCs w:val="24"/>
          <w:bdr w:val="none" w:sz="0" w:space="0" w:color="auto" w:frame="1"/>
        </w:rPr>
        <w:t>i ER</w:t>
      </w:r>
      <w:r w:rsidR="00070F65" w:rsidRPr="00236B4C">
        <w:rPr>
          <w:rFonts w:ascii="Times New Roman" w:hAnsi="Times New Roman" w:cs="Times New Roman"/>
          <w:sz w:val="24"/>
          <w:szCs w:val="24"/>
          <w:bdr w:val="none" w:sz="0" w:space="0" w:color="auto" w:frame="1"/>
          <w:lang w:val="vi-VN"/>
        </w:rPr>
        <w:t>(</w:t>
      </w:r>
      <w:r w:rsidR="00070F65" w:rsidRPr="00236B4C">
        <w:rPr>
          <w:rFonts w:ascii="Times New Roman" w:hAnsi="Times New Roman" w:cs="Times New Roman"/>
          <w:color w:val="202124"/>
          <w:sz w:val="24"/>
          <w:szCs w:val="24"/>
          <w:shd w:val="clear" w:color="auto" w:fill="FFFFFF"/>
        </w:rPr>
        <w:t>Extended release</w:t>
      </w:r>
      <w:r w:rsidR="00070F65" w:rsidRPr="00236B4C">
        <w:rPr>
          <w:rFonts w:ascii="Times New Roman" w:hAnsi="Times New Roman" w:cs="Times New Roman"/>
          <w:sz w:val="24"/>
          <w:szCs w:val="24"/>
          <w:bdr w:val="none" w:sz="0" w:space="0" w:color="auto" w:frame="1"/>
        </w:rPr>
        <w:t xml:space="preserve">) </w:t>
      </w:r>
      <w:r w:rsidRPr="00236B4C">
        <w:rPr>
          <w:rFonts w:ascii="Times New Roman" w:hAnsi="Times New Roman" w:cs="Times New Roman"/>
          <w:sz w:val="24"/>
          <w:szCs w:val="24"/>
          <w:bdr w:val="none" w:sz="0" w:space="0" w:color="auto" w:frame="1"/>
        </w:rPr>
        <w:t>trong các tế bào ung thư vú ở người còn nguyên vẹ</w:t>
      </w:r>
      <w:r w:rsidR="00070F65" w:rsidRPr="00236B4C">
        <w:rPr>
          <w:rFonts w:ascii="Times New Roman" w:hAnsi="Times New Roman" w:cs="Times New Roman"/>
          <w:sz w:val="24"/>
          <w:szCs w:val="24"/>
          <w:bdr w:val="none" w:sz="0" w:space="0" w:color="auto" w:frame="1"/>
        </w:rPr>
        <w:t>n</w:t>
      </w:r>
      <w:r w:rsidR="00070F65" w:rsidRPr="00236B4C">
        <w:rPr>
          <w:rFonts w:ascii="Times New Roman" w:hAnsi="Times New Roman" w:cs="Times New Roman"/>
          <w:sz w:val="24"/>
          <w:szCs w:val="24"/>
          <w:bdr w:val="none" w:sz="0" w:space="0" w:color="auto" w:frame="1"/>
          <w:lang w:val="vi-VN"/>
        </w:rPr>
        <w:t>.</w:t>
      </w:r>
      <w:r w:rsidRPr="00236B4C">
        <w:rPr>
          <w:rFonts w:ascii="Times New Roman" w:hAnsi="Times New Roman" w:cs="Times New Roman"/>
          <w:sz w:val="24"/>
          <w:szCs w:val="24"/>
          <w:bdr w:val="none" w:sz="0" w:space="0" w:color="auto" w:frame="1"/>
        </w:rPr>
        <w:t>Các nghiên cứu cạnh tranh được thực hiện bằng cách sử dụng chiết xuất của tế</w:t>
      </w:r>
      <w:r w:rsidR="00070F65" w:rsidRPr="00236B4C">
        <w:rPr>
          <w:rFonts w:ascii="Times New Roman" w:hAnsi="Times New Roman" w:cs="Times New Roman"/>
          <w:sz w:val="24"/>
          <w:szCs w:val="24"/>
          <w:bdr w:val="none" w:sz="0" w:space="0" w:color="auto" w:frame="1"/>
        </w:rPr>
        <w:t xml:space="preserve"> bào T47D (ER +).</w:t>
      </w:r>
      <w:r w:rsidRPr="00236B4C">
        <w:rPr>
          <w:rFonts w:ascii="Times New Roman" w:hAnsi="Times New Roman" w:cs="Times New Roman"/>
          <w:sz w:val="24"/>
          <w:szCs w:val="24"/>
          <w:bdr w:val="none" w:sz="0" w:space="0" w:color="auto" w:frame="1"/>
        </w:rPr>
        <w:t>Ái lực liên kết của 2′- </w:t>
      </w:r>
      <w:r w:rsidRPr="00236B4C">
        <w:rPr>
          <w:rStyle w:val="Emphasis"/>
          <w:rFonts w:ascii="Times New Roman" w:hAnsi="Times New Roman" w:cs="Times New Roman"/>
          <w:b/>
          <w:color w:val="000000"/>
          <w:sz w:val="24"/>
          <w:szCs w:val="24"/>
          <w:bdr w:val="none" w:sz="0" w:space="0" w:color="auto" w:frame="1"/>
        </w:rPr>
        <w:t>O</w:t>
      </w:r>
      <w:r w:rsidRPr="00236B4C">
        <w:rPr>
          <w:rFonts w:ascii="Times New Roman" w:hAnsi="Times New Roman" w:cs="Times New Roman"/>
          <w:sz w:val="24"/>
          <w:szCs w:val="24"/>
          <w:bdr w:val="none" w:sz="0" w:space="0" w:color="auto" w:frame="1"/>
        </w:rPr>
        <w:t> -MG và 4′- </w:t>
      </w:r>
      <w:r w:rsidRPr="00236B4C">
        <w:rPr>
          <w:rStyle w:val="Emphasis"/>
          <w:rFonts w:ascii="Times New Roman" w:hAnsi="Times New Roman" w:cs="Times New Roman"/>
          <w:b/>
          <w:color w:val="000000"/>
          <w:sz w:val="24"/>
          <w:szCs w:val="24"/>
          <w:bdr w:val="none" w:sz="0" w:space="0" w:color="auto" w:frame="1"/>
        </w:rPr>
        <w:t>O</w:t>
      </w:r>
      <w:r w:rsidRPr="00236B4C">
        <w:rPr>
          <w:rFonts w:ascii="Times New Roman" w:hAnsi="Times New Roman" w:cs="Times New Roman"/>
          <w:sz w:val="24"/>
          <w:szCs w:val="24"/>
          <w:bdr w:val="none" w:sz="0" w:space="0" w:color="auto" w:frame="1"/>
        </w:rPr>
        <w:t xml:space="preserve"> -MG với ER thấp hơn </w:t>
      </w:r>
      <w:r w:rsidRPr="00236B4C">
        <w:rPr>
          <w:rFonts w:ascii="Cambria Math" w:hAnsi="Cambria Math" w:cs="Cambria Math"/>
          <w:sz w:val="24"/>
          <w:szCs w:val="24"/>
          <w:bdr w:val="none" w:sz="0" w:space="0" w:color="auto" w:frame="1"/>
        </w:rPr>
        <w:t>∼</w:t>
      </w:r>
      <w:r w:rsidRPr="00236B4C">
        <w:rPr>
          <w:rFonts w:ascii="Times New Roman" w:hAnsi="Times New Roman" w:cs="Times New Roman"/>
          <w:sz w:val="24"/>
          <w:szCs w:val="24"/>
          <w:bdr w:val="none" w:sz="0" w:space="0" w:color="auto" w:frame="1"/>
        </w:rPr>
        <w:t>10 lần so với glabridin. 2 ′, 4 ′- </w:t>
      </w:r>
      <w:r w:rsidRPr="00236B4C">
        <w:rPr>
          <w:rStyle w:val="Emphasis"/>
          <w:rFonts w:ascii="Times New Roman" w:hAnsi="Times New Roman" w:cs="Times New Roman"/>
          <w:b/>
          <w:color w:val="000000"/>
          <w:sz w:val="24"/>
          <w:szCs w:val="24"/>
          <w:bdr w:val="none" w:sz="0" w:space="0" w:color="auto" w:frame="1"/>
        </w:rPr>
        <w:t>O</w:t>
      </w:r>
      <w:r w:rsidRPr="00236B4C">
        <w:rPr>
          <w:rFonts w:ascii="Times New Roman" w:hAnsi="Times New Roman" w:cs="Times New Roman"/>
          <w:sz w:val="24"/>
          <w:szCs w:val="24"/>
          <w:bdr w:val="none" w:sz="0" w:space="0" w:color="auto" w:frame="1"/>
        </w:rPr>
        <w:t>-MG, với cả hai nhóm hydroxyl bị chặn, không liên kết với ER của con ngườ</w:t>
      </w:r>
      <w:r w:rsidR="00070F65" w:rsidRPr="00236B4C">
        <w:rPr>
          <w:rFonts w:ascii="Times New Roman" w:hAnsi="Times New Roman" w:cs="Times New Roman"/>
          <w:sz w:val="24"/>
          <w:szCs w:val="24"/>
          <w:bdr w:val="none" w:sz="0" w:space="0" w:color="auto" w:frame="1"/>
        </w:rPr>
        <w:t>i.</w:t>
      </w:r>
      <w:r w:rsidR="00070F65" w:rsidRPr="00236B4C">
        <w:rPr>
          <w:rFonts w:ascii="Times New Roman" w:hAnsi="Times New Roman" w:cs="Times New Roman"/>
          <w:sz w:val="24"/>
          <w:szCs w:val="24"/>
          <w:bdr w:val="none" w:sz="0" w:space="0" w:color="auto" w:frame="1"/>
          <w:lang w:val="vi-VN"/>
        </w:rPr>
        <w:t xml:space="preserve"> </w:t>
      </w:r>
      <w:r w:rsidRPr="00236B4C">
        <w:rPr>
          <w:rFonts w:ascii="Times New Roman" w:hAnsi="Times New Roman" w:cs="Times New Roman"/>
          <w:sz w:val="24"/>
          <w:szCs w:val="24"/>
          <w:bdr w:val="none" w:sz="0" w:space="0" w:color="auto" w:frame="1"/>
        </w:rPr>
        <w:t>Những kết quả này chỉ ra rằng cả hai nhóm hydroxyl đều đóng góp vào khả năng liên kết và khi cả hai bị chặn, liên kết với ER của con người giảm đi đáng kể.</w:t>
      </w:r>
    </w:p>
    <w:p w:rsidR="008A343F" w:rsidRPr="00236B4C" w:rsidRDefault="008A343F" w:rsidP="00236B4C">
      <w:pPr>
        <w:spacing w:after="0"/>
        <w:ind w:firstLine="284"/>
        <w:jc w:val="both"/>
        <w:rPr>
          <w:rFonts w:ascii="Times New Roman" w:hAnsi="Times New Roman" w:cs="Times New Roman"/>
          <w:smallCaps/>
          <w:sz w:val="24"/>
          <w:szCs w:val="24"/>
          <w:bdr w:val="none" w:sz="0" w:space="0" w:color="auto" w:frame="1"/>
          <w:shd w:val="clear" w:color="auto" w:fill="FFFFFF"/>
          <w:lang w:val="vi-VN"/>
        </w:rPr>
      </w:pPr>
      <w:r w:rsidRPr="00236B4C">
        <w:rPr>
          <w:rFonts w:ascii="Times New Roman" w:hAnsi="Times New Roman" w:cs="Times New Roman"/>
          <w:sz w:val="24"/>
          <w:szCs w:val="24"/>
          <w:bdr w:val="none" w:sz="0" w:space="0" w:color="auto" w:frame="1"/>
          <w:shd w:val="clear" w:color="auto" w:fill="FFFFFF"/>
        </w:rPr>
        <w:t>Tác động của việc tăng nồng độ của các dẫn xuấ</w:t>
      </w:r>
      <w:r w:rsidR="00993902" w:rsidRPr="00236B4C">
        <w:rPr>
          <w:rFonts w:ascii="Times New Roman" w:hAnsi="Times New Roman" w:cs="Times New Roman"/>
          <w:sz w:val="24"/>
          <w:szCs w:val="24"/>
          <w:bdr w:val="none" w:sz="0" w:space="0" w:color="auto" w:frame="1"/>
          <w:shd w:val="clear" w:color="auto" w:fill="FFFFFF"/>
        </w:rPr>
        <w:t>t G</w:t>
      </w:r>
      <w:r w:rsidRPr="00236B4C">
        <w:rPr>
          <w:rFonts w:ascii="Times New Roman" w:hAnsi="Times New Roman" w:cs="Times New Roman"/>
          <w:sz w:val="24"/>
          <w:szCs w:val="24"/>
          <w:bdr w:val="none" w:sz="0" w:space="0" w:color="auto" w:frame="1"/>
          <w:shd w:val="clear" w:color="auto" w:fill="FFFFFF"/>
        </w:rPr>
        <w:t>labridin lên sự phát triển của tế bào được so sánh với tác dụng củ</w:t>
      </w:r>
      <w:r w:rsidR="00993902" w:rsidRPr="00236B4C">
        <w:rPr>
          <w:rFonts w:ascii="Times New Roman" w:hAnsi="Times New Roman" w:cs="Times New Roman"/>
          <w:sz w:val="24"/>
          <w:szCs w:val="24"/>
          <w:bdr w:val="none" w:sz="0" w:space="0" w:color="auto" w:frame="1"/>
          <w:shd w:val="clear" w:color="auto" w:fill="FFFFFF"/>
        </w:rPr>
        <w:t>a G</w:t>
      </w:r>
      <w:r w:rsidRPr="00236B4C">
        <w:rPr>
          <w:rFonts w:ascii="Times New Roman" w:hAnsi="Times New Roman" w:cs="Times New Roman"/>
          <w:sz w:val="24"/>
          <w:szCs w:val="24"/>
          <w:bdr w:val="none" w:sz="0" w:space="0" w:color="auto" w:frame="1"/>
          <w:shd w:val="clear" w:color="auto" w:fill="FFFFFF"/>
        </w:rPr>
        <w:t>la</w:t>
      </w:r>
      <w:r w:rsidR="00070F65" w:rsidRPr="00236B4C">
        <w:rPr>
          <w:rFonts w:ascii="Times New Roman" w:hAnsi="Times New Roman" w:cs="Times New Roman"/>
          <w:sz w:val="24"/>
          <w:szCs w:val="24"/>
          <w:bdr w:val="none" w:sz="0" w:space="0" w:color="auto" w:frame="1"/>
          <w:shd w:val="clear" w:color="auto" w:fill="FFFFFF"/>
        </w:rPr>
        <w:t>bridin.</w:t>
      </w:r>
      <w:r w:rsidR="00070F65" w:rsidRPr="00236B4C">
        <w:rPr>
          <w:rFonts w:ascii="Times New Roman" w:hAnsi="Times New Roman" w:cs="Times New Roman"/>
          <w:sz w:val="24"/>
          <w:szCs w:val="24"/>
          <w:bdr w:val="none" w:sz="0" w:space="0" w:color="auto" w:frame="1"/>
          <w:shd w:val="clear" w:color="auto" w:fill="FFFFFF"/>
          <w:lang w:val="vi-VN"/>
        </w:rPr>
        <w:t xml:space="preserve"> </w:t>
      </w:r>
      <w:r w:rsidRPr="00236B4C">
        <w:rPr>
          <w:rFonts w:ascii="Times New Roman" w:hAnsi="Times New Roman" w:cs="Times New Roman"/>
          <w:sz w:val="24"/>
          <w:szCs w:val="24"/>
          <w:bdr w:val="none" w:sz="0" w:space="0" w:color="auto" w:frame="1"/>
          <w:shd w:val="clear" w:color="auto" w:fill="FFFFFF"/>
        </w:rPr>
        <w:t>Sự phát triển của tế bào đã tăng gấp ba lần nhờ</w:t>
      </w:r>
      <w:r w:rsidR="00070F65" w:rsidRPr="00236B4C">
        <w:rPr>
          <w:rFonts w:ascii="Times New Roman" w:hAnsi="Times New Roman" w:cs="Times New Roman"/>
          <w:sz w:val="24"/>
          <w:szCs w:val="24"/>
          <w:bdr w:val="none" w:sz="0" w:space="0" w:color="auto" w:frame="1"/>
          <w:shd w:val="clear" w:color="auto" w:fill="FFFFFF"/>
        </w:rPr>
        <w:t xml:space="preserve"> 10</w:t>
      </w:r>
      <w:r w:rsidR="00070F65" w:rsidRPr="00236B4C">
        <w:rPr>
          <w:rFonts w:ascii="Times New Roman" w:hAnsi="Times New Roman" w:cs="Times New Roman"/>
          <w:sz w:val="24"/>
          <w:szCs w:val="24"/>
          <w:bdr w:val="none" w:sz="0" w:space="0" w:color="auto" w:frame="1"/>
          <w:shd w:val="clear" w:color="auto" w:fill="FFFFFF"/>
          <w:lang w:val="vi-VN"/>
        </w:rPr>
        <w:t xml:space="preserve"> </w:t>
      </w:r>
      <w:r w:rsidRPr="00236B4C">
        <w:rPr>
          <w:rStyle w:val="sc"/>
          <w:rFonts w:ascii="Times New Roman" w:hAnsi="Times New Roman" w:cs="Times New Roman"/>
          <w:smallCaps/>
          <w:color w:val="000000"/>
          <w:sz w:val="24"/>
          <w:szCs w:val="24"/>
          <w:bdr w:val="none" w:sz="0" w:space="0" w:color="auto" w:frame="1"/>
          <w:shd w:val="clear" w:color="auto" w:fill="FFFFFF"/>
        </w:rPr>
        <w:t>μm</w:t>
      </w:r>
      <w:r w:rsidR="00070F65" w:rsidRPr="00236B4C">
        <w:rPr>
          <w:rFonts w:ascii="Times New Roman" w:hAnsi="Times New Roman" w:cs="Times New Roman"/>
          <w:sz w:val="24"/>
          <w:szCs w:val="24"/>
          <w:bdr w:val="none" w:sz="0" w:space="0" w:color="auto" w:frame="1"/>
          <w:shd w:val="clear" w:color="auto" w:fill="FFFFFF"/>
          <w:lang w:val="vi-VN"/>
        </w:rPr>
        <w:t xml:space="preserve"> </w:t>
      </w:r>
      <w:r w:rsidR="00993902" w:rsidRPr="00236B4C">
        <w:rPr>
          <w:rFonts w:ascii="Times New Roman" w:hAnsi="Times New Roman" w:cs="Times New Roman"/>
          <w:sz w:val="24"/>
          <w:szCs w:val="24"/>
          <w:bdr w:val="none" w:sz="0" w:space="0" w:color="auto" w:frame="1"/>
          <w:shd w:val="clear" w:color="auto" w:fill="FFFFFF"/>
        </w:rPr>
        <w:t>G</w:t>
      </w:r>
      <w:r w:rsidR="00070F65" w:rsidRPr="00236B4C">
        <w:rPr>
          <w:rFonts w:ascii="Times New Roman" w:hAnsi="Times New Roman" w:cs="Times New Roman"/>
          <w:sz w:val="24"/>
          <w:szCs w:val="24"/>
          <w:bdr w:val="none" w:sz="0" w:space="0" w:color="auto" w:frame="1"/>
          <w:shd w:val="clear" w:color="auto" w:fill="FFFFFF"/>
        </w:rPr>
        <w:t>labridin, nhưng 10</w:t>
      </w:r>
      <w:r w:rsidR="00070F65" w:rsidRPr="00236B4C">
        <w:rPr>
          <w:rFonts w:ascii="Times New Roman" w:hAnsi="Times New Roman" w:cs="Times New Roman"/>
          <w:sz w:val="24"/>
          <w:szCs w:val="24"/>
          <w:bdr w:val="none" w:sz="0" w:space="0" w:color="auto" w:frame="1"/>
          <w:shd w:val="clear" w:color="auto" w:fill="FFFFFF"/>
          <w:lang w:val="vi-VN"/>
        </w:rPr>
        <w:t xml:space="preserve"> </w:t>
      </w:r>
      <w:r w:rsidRPr="00236B4C">
        <w:rPr>
          <w:rStyle w:val="sc"/>
          <w:rFonts w:ascii="Times New Roman" w:hAnsi="Times New Roman" w:cs="Times New Roman"/>
          <w:smallCaps/>
          <w:color w:val="000000"/>
          <w:sz w:val="24"/>
          <w:szCs w:val="24"/>
          <w:bdr w:val="none" w:sz="0" w:space="0" w:color="auto" w:frame="1"/>
          <w:shd w:val="clear" w:color="auto" w:fill="FFFFFF"/>
        </w:rPr>
        <w:t>μm</w:t>
      </w:r>
      <w:r w:rsidR="00070F65" w:rsidRPr="00236B4C">
        <w:rPr>
          <w:rFonts w:ascii="Times New Roman" w:hAnsi="Times New Roman" w:cs="Times New Roman"/>
          <w:sz w:val="24"/>
          <w:szCs w:val="24"/>
          <w:bdr w:val="none" w:sz="0" w:space="0" w:color="auto" w:frame="1"/>
          <w:shd w:val="clear" w:color="auto" w:fill="FFFFFF"/>
          <w:lang w:val="vi-VN"/>
        </w:rPr>
        <w:t xml:space="preserve"> </w:t>
      </w:r>
      <w:r w:rsidR="00070F65" w:rsidRPr="00236B4C">
        <w:rPr>
          <w:rFonts w:ascii="Times New Roman" w:hAnsi="Times New Roman" w:cs="Times New Roman"/>
          <w:sz w:val="24"/>
          <w:szCs w:val="24"/>
          <w:bdr w:val="none" w:sz="0" w:space="0" w:color="auto" w:frame="1"/>
          <w:shd w:val="clear" w:color="auto" w:fill="FFFFFF"/>
        </w:rPr>
        <w:t>4′-</w:t>
      </w:r>
      <w:r w:rsidRPr="00236B4C">
        <w:rPr>
          <w:rStyle w:val="Emphasis"/>
          <w:rFonts w:ascii="Times New Roman" w:hAnsi="Times New Roman" w:cs="Times New Roman"/>
          <w:color w:val="000000"/>
          <w:sz w:val="24"/>
          <w:szCs w:val="24"/>
          <w:bdr w:val="none" w:sz="0" w:space="0" w:color="auto" w:frame="1"/>
          <w:shd w:val="clear" w:color="auto" w:fill="FFFFFF"/>
        </w:rPr>
        <w:t>O</w:t>
      </w:r>
      <w:r w:rsidR="00070F65" w:rsidRPr="00236B4C">
        <w:rPr>
          <w:rFonts w:ascii="Times New Roman" w:hAnsi="Times New Roman" w:cs="Times New Roman"/>
          <w:sz w:val="24"/>
          <w:szCs w:val="24"/>
          <w:bdr w:val="none" w:sz="0" w:space="0" w:color="auto" w:frame="1"/>
          <w:shd w:val="clear" w:color="auto" w:fill="FFFFFF"/>
        </w:rPr>
        <w:t>-MG và 50</w:t>
      </w:r>
      <w:r w:rsidR="00070F65" w:rsidRPr="00236B4C">
        <w:rPr>
          <w:rFonts w:ascii="Times New Roman" w:hAnsi="Times New Roman" w:cs="Times New Roman"/>
          <w:sz w:val="24"/>
          <w:szCs w:val="24"/>
          <w:bdr w:val="none" w:sz="0" w:space="0" w:color="auto" w:frame="1"/>
          <w:shd w:val="clear" w:color="auto" w:fill="FFFFFF"/>
          <w:lang w:val="vi-VN"/>
        </w:rPr>
        <w:t xml:space="preserve"> </w:t>
      </w:r>
      <w:r w:rsidRPr="00236B4C">
        <w:rPr>
          <w:rStyle w:val="sc"/>
          <w:rFonts w:ascii="Times New Roman" w:hAnsi="Times New Roman" w:cs="Times New Roman"/>
          <w:smallCaps/>
          <w:color w:val="000000"/>
          <w:sz w:val="24"/>
          <w:szCs w:val="24"/>
          <w:bdr w:val="none" w:sz="0" w:space="0" w:color="auto" w:frame="1"/>
          <w:shd w:val="clear" w:color="auto" w:fill="FFFFFF"/>
        </w:rPr>
        <w:t>μm</w:t>
      </w:r>
      <w:r w:rsidR="00070F65" w:rsidRPr="00236B4C">
        <w:rPr>
          <w:rFonts w:ascii="Times New Roman" w:hAnsi="Times New Roman" w:cs="Times New Roman"/>
          <w:sz w:val="24"/>
          <w:szCs w:val="24"/>
          <w:bdr w:val="none" w:sz="0" w:space="0" w:color="auto" w:frame="1"/>
          <w:shd w:val="clear" w:color="auto" w:fill="FFFFFF"/>
        </w:rPr>
        <w:t>2′-</w:t>
      </w:r>
      <w:r w:rsidR="00070F65" w:rsidRPr="00236B4C">
        <w:rPr>
          <w:rFonts w:ascii="Times New Roman" w:hAnsi="Times New Roman" w:cs="Times New Roman"/>
          <w:sz w:val="24"/>
          <w:szCs w:val="24"/>
          <w:bdr w:val="none" w:sz="0" w:space="0" w:color="auto" w:frame="1"/>
          <w:shd w:val="clear" w:color="auto" w:fill="FFFFFF"/>
          <w:lang w:val="vi-VN"/>
        </w:rPr>
        <w:t xml:space="preserve"> </w:t>
      </w:r>
      <w:r w:rsidRPr="00236B4C">
        <w:rPr>
          <w:rStyle w:val="Emphasis"/>
          <w:rFonts w:ascii="Times New Roman" w:hAnsi="Times New Roman" w:cs="Times New Roman"/>
          <w:color w:val="000000"/>
          <w:sz w:val="24"/>
          <w:szCs w:val="24"/>
          <w:bdr w:val="none" w:sz="0" w:space="0" w:color="auto" w:frame="1"/>
          <w:shd w:val="clear" w:color="auto" w:fill="FFFFFF"/>
        </w:rPr>
        <w:t>O</w:t>
      </w:r>
      <w:r w:rsidR="00070F65" w:rsidRPr="00236B4C">
        <w:rPr>
          <w:rFonts w:ascii="Times New Roman" w:hAnsi="Times New Roman" w:cs="Times New Roman"/>
          <w:sz w:val="24"/>
          <w:szCs w:val="24"/>
          <w:bdr w:val="none" w:sz="0" w:space="0" w:color="auto" w:frame="1"/>
          <w:shd w:val="clear" w:color="auto" w:fill="FFFFFF"/>
          <w:lang w:val="vi-VN"/>
        </w:rPr>
        <w:t xml:space="preserve"> -</w:t>
      </w:r>
      <w:r w:rsidRPr="00236B4C">
        <w:rPr>
          <w:rFonts w:ascii="Times New Roman" w:hAnsi="Times New Roman" w:cs="Times New Roman"/>
          <w:sz w:val="24"/>
          <w:szCs w:val="24"/>
          <w:bdr w:val="none" w:sz="0" w:space="0" w:color="auto" w:frame="1"/>
          <w:shd w:val="clear" w:color="auto" w:fill="FFFFFF"/>
        </w:rPr>
        <w:t>MG không hiệu quả, chỉ làm tăng 50% tốc độ tăng trưởng</w:t>
      </w:r>
      <w:r w:rsidR="00070F65" w:rsidRPr="00236B4C">
        <w:rPr>
          <w:rFonts w:ascii="Times New Roman" w:hAnsi="Times New Roman" w:cs="Times New Roman"/>
          <w:sz w:val="24"/>
          <w:szCs w:val="24"/>
          <w:bdr w:val="none" w:sz="0" w:space="0" w:color="auto" w:frame="1"/>
          <w:shd w:val="clear" w:color="auto" w:fill="FFFFFF"/>
          <w:lang w:val="vi-VN"/>
        </w:rPr>
        <w:t xml:space="preserve">. </w:t>
      </w:r>
      <w:r w:rsidRPr="00236B4C">
        <w:rPr>
          <w:rFonts w:ascii="Times New Roman" w:hAnsi="Times New Roman" w:cs="Times New Roman"/>
          <w:sz w:val="24"/>
          <w:szCs w:val="24"/>
          <w:bdr w:val="none" w:sz="0" w:space="0" w:color="auto" w:frame="1"/>
          <w:shd w:val="clear" w:color="auto" w:fill="FFFFFF"/>
        </w:rPr>
        <w:t>Không có tác động lên sự tăng sinh tế bào được quan sát bởi 2 ′, 4′- </w:t>
      </w:r>
      <w:r w:rsidRPr="00236B4C">
        <w:rPr>
          <w:rStyle w:val="Emphasis"/>
          <w:rFonts w:ascii="Times New Roman" w:hAnsi="Times New Roman" w:cs="Times New Roman"/>
          <w:color w:val="000000"/>
          <w:sz w:val="24"/>
          <w:szCs w:val="24"/>
          <w:bdr w:val="none" w:sz="0" w:space="0" w:color="auto" w:frame="1"/>
          <w:shd w:val="clear" w:color="auto" w:fill="FFFFFF"/>
        </w:rPr>
        <w:t>O</w:t>
      </w:r>
      <w:r w:rsidR="00070F65" w:rsidRPr="00236B4C">
        <w:rPr>
          <w:rFonts w:ascii="Times New Roman" w:hAnsi="Times New Roman" w:cs="Times New Roman"/>
          <w:sz w:val="24"/>
          <w:szCs w:val="24"/>
          <w:bdr w:val="none" w:sz="0" w:space="0" w:color="auto" w:frame="1"/>
          <w:shd w:val="clear" w:color="auto" w:fill="FFFFFF"/>
        </w:rPr>
        <w:t> -MG.</w:t>
      </w:r>
      <w:r w:rsidR="00070F65" w:rsidRPr="00236B4C">
        <w:rPr>
          <w:rFonts w:ascii="Times New Roman" w:hAnsi="Times New Roman" w:cs="Times New Roman"/>
          <w:sz w:val="24"/>
          <w:szCs w:val="24"/>
          <w:bdr w:val="none" w:sz="0" w:space="0" w:color="auto" w:frame="1"/>
          <w:shd w:val="clear" w:color="auto" w:fill="FFFFFF"/>
          <w:lang w:val="vi-VN"/>
        </w:rPr>
        <w:t xml:space="preserve"> </w:t>
      </w:r>
      <w:r w:rsidRPr="00236B4C">
        <w:rPr>
          <w:rFonts w:ascii="Times New Roman" w:hAnsi="Times New Roman" w:cs="Times New Roman"/>
          <w:sz w:val="24"/>
          <w:szCs w:val="24"/>
          <w:bdr w:val="none" w:sz="0" w:space="0" w:color="auto" w:frame="1"/>
          <w:shd w:val="clear" w:color="auto" w:fill="FFFFFF"/>
        </w:rPr>
        <w:lastRenderedPageBreak/>
        <w:t xml:space="preserve">Glabridin ở </w:t>
      </w:r>
      <w:r w:rsidR="00070F65" w:rsidRPr="00236B4C">
        <w:rPr>
          <w:rFonts w:ascii="Times New Roman" w:hAnsi="Times New Roman" w:cs="Times New Roman"/>
          <w:sz w:val="24"/>
          <w:szCs w:val="24"/>
          <w:bdr w:val="none" w:sz="0" w:space="0" w:color="auto" w:frame="1"/>
          <w:shd w:val="clear" w:color="auto" w:fill="FFFFFF"/>
        </w:rPr>
        <w:t>25 μ</w:t>
      </w:r>
      <w:r w:rsidR="00070F65" w:rsidRPr="00236B4C">
        <w:rPr>
          <w:rFonts w:ascii="Times New Roman" w:hAnsi="Times New Roman" w:cs="Times New Roman"/>
          <w:sz w:val="24"/>
          <w:szCs w:val="24"/>
          <w:bdr w:val="none" w:sz="0" w:space="0" w:color="auto" w:frame="1"/>
          <w:shd w:val="clear" w:color="auto" w:fill="FFFFFF"/>
          <w:lang w:val="vi-VN"/>
        </w:rPr>
        <w:t xml:space="preserve"> </w:t>
      </w:r>
      <w:r w:rsidRPr="00236B4C">
        <w:rPr>
          <w:rStyle w:val="sc"/>
          <w:rFonts w:ascii="Times New Roman" w:hAnsi="Times New Roman" w:cs="Times New Roman"/>
          <w:smallCaps/>
          <w:color w:val="000000"/>
          <w:sz w:val="24"/>
          <w:szCs w:val="24"/>
          <w:bdr w:val="none" w:sz="0" w:space="0" w:color="auto" w:frame="1"/>
          <w:shd w:val="clear" w:color="auto" w:fill="FFFFFF"/>
        </w:rPr>
        <w:t>m</w:t>
      </w:r>
      <w:r w:rsidR="00070F65" w:rsidRPr="00236B4C">
        <w:rPr>
          <w:rFonts w:ascii="Times New Roman" w:hAnsi="Times New Roman" w:cs="Times New Roman"/>
          <w:sz w:val="24"/>
          <w:szCs w:val="24"/>
          <w:bdr w:val="none" w:sz="0" w:space="0" w:color="auto" w:frame="1"/>
          <w:shd w:val="clear" w:color="auto" w:fill="FFFFFF"/>
          <w:lang w:val="vi-VN"/>
        </w:rPr>
        <w:t xml:space="preserve"> </w:t>
      </w:r>
      <w:r w:rsidRPr="00236B4C">
        <w:rPr>
          <w:rFonts w:ascii="Times New Roman" w:hAnsi="Times New Roman" w:cs="Times New Roman"/>
          <w:sz w:val="24"/>
          <w:szCs w:val="24"/>
          <w:bdr w:val="none" w:sz="0" w:space="0" w:color="auto" w:frame="1"/>
          <w:shd w:val="clear" w:color="auto" w:fill="FFFFFF"/>
        </w:rPr>
        <w:t>ức chế rõ rệt sự phát triể</w:t>
      </w:r>
      <w:r w:rsidR="00070F65" w:rsidRPr="00236B4C">
        <w:rPr>
          <w:rFonts w:ascii="Times New Roman" w:hAnsi="Times New Roman" w:cs="Times New Roman"/>
          <w:sz w:val="24"/>
          <w:szCs w:val="24"/>
          <w:bdr w:val="none" w:sz="0" w:space="0" w:color="auto" w:frame="1"/>
          <w:shd w:val="clear" w:color="auto" w:fill="FFFFFF"/>
        </w:rPr>
        <w:t>n, trong khi 2'-</w:t>
      </w:r>
      <w:r w:rsidRPr="00236B4C">
        <w:rPr>
          <w:rStyle w:val="Emphasis"/>
          <w:rFonts w:ascii="Times New Roman" w:hAnsi="Times New Roman" w:cs="Times New Roman"/>
          <w:color w:val="000000"/>
          <w:sz w:val="24"/>
          <w:szCs w:val="24"/>
          <w:bdr w:val="none" w:sz="0" w:space="0" w:color="auto" w:frame="1"/>
          <w:shd w:val="clear" w:color="auto" w:fill="FFFFFF"/>
        </w:rPr>
        <w:t>O</w:t>
      </w:r>
      <w:r w:rsidR="00070F65" w:rsidRPr="00236B4C">
        <w:rPr>
          <w:rFonts w:ascii="Times New Roman" w:hAnsi="Times New Roman" w:cs="Times New Roman"/>
          <w:sz w:val="24"/>
          <w:szCs w:val="24"/>
          <w:bdr w:val="none" w:sz="0" w:space="0" w:color="auto" w:frame="1"/>
          <w:shd w:val="clear" w:color="auto" w:fill="FFFFFF"/>
          <w:lang w:val="vi-VN"/>
        </w:rPr>
        <w:t xml:space="preserve"> </w:t>
      </w:r>
      <w:r w:rsidR="00070F65" w:rsidRPr="00236B4C">
        <w:rPr>
          <w:rFonts w:ascii="Times New Roman" w:hAnsi="Times New Roman" w:cs="Times New Roman"/>
          <w:sz w:val="24"/>
          <w:szCs w:val="24"/>
          <w:bdr w:val="none" w:sz="0" w:space="0" w:color="auto" w:frame="1"/>
          <w:shd w:val="clear" w:color="auto" w:fill="FFFFFF"/>
        </w:rPr>
        <w:t>-MG và 4'-</w:t>
      </w:r>
      <w:r w:rsidRPr="00236B4C">
        <w:rPr>
          <w:rStyle w:val="Emphasis"/>
          <w:rFonts w:ascii="Times New Roman" w:hAnsi="Times New Roman" w:cs="Times New Roman"/>
          <w:color w:val="000000"/>
          <w:sz w:val="24"/>
          <w:szCs w:val="24"/>
          <w:bdr w:val="none" w:sz="0" w:space="0" w:color="auto" w:frame="1"/>
          <w:shd w:val="clear" w:color="auto" w:fill="FFFFFF"/>
        </w:rPr>
        <w:t>O</w:t>
      </w:r>
      <w:r w:rsidR="00070F65" w:rsidRPr="00236B4C">
        <w:rPr>
          <w:rFonts w:ascii="Times New Roman" w:hAnsi="Times New Roman" w:cs="Times New Roman"/>
          <w:sz w:val="24"/>
          <w:szCs w:val="24"/>
          <w:bdr w:val="none" w:sz="0" w:space="0" w:color="auto" w:frame="1"/>
          <w:shd w:val="clear" w:color="auto" w:fill="FFFFFF"/>
          <w:lang w:val="vi-VN"/>
        </w:rPr>
        <w:t xml:space="preserve"> -</w:t>
      </w:r>
      <w:r w:rsidRPr="00236B4C">
        <w:rPr>
          <w:rFonts w:ascii="Times New Roman" w:hAnsi="Times New Roman" w:cs="Times New Roman"/>
          <w:sz w:val="24"/>
          <w:szCs w:val="24"/>
          <w:bdr w:val="none" w:sz="0" w:space="0" w:color="auto" w:frame="1"/>
          <w:shd w:val="clear" w:color="auto" w:fill="FFFFFF"/>
        </w:rPr>
        <w:t xml:space="preserve">MG ức chế sự phát triển của tế bào ung thư vú ở người chỉ ở </w:t>
      </w:r>
      <w:r w:rsidRPr="00236B4C">
        <w:rPr>
          <w:rFonts w:ascii="Cambria Math" w:hAnsi="Cambria Math" w:cs="Cambria Math"/>
          <w:sz w:val="24"/>
          <w:szCs w:val="24"/>
          <w:bdr w:val="none" w:sz="0" w:space="0" w:color="auto" w:frame="1"/>
          <w:shd w:val="clear" w:color="auto" w:fill="FFFFFF"/>
        </w:rPr>
        <w:t>∼</w:t>
      </w:r>
      <w:r w:rsidR="00070F65" w:rsidRPr="00236B4C">
        <w:rPr>
          <w:rFonts w:ascii="Times New Roman" w:hAnsi="Times New Roman" w:cs="Times New Roman"/>
          <w:sz w:val="24"/>
          <w:szCs w:val="24"/>
          <w:bdr w:val="none" w:sz="0" w:space="0" w:color="auto" w:frame="1"/>
          <w:shd w:val="clear" w:color="auto" w:fill="FFFFFF"/>
        </w:rPr>
        <w:t>100μ</w:t>
      </w:r>
      <w:r w:rsidRPr="00236B4C">
        <w:rPr>
          <w:rStyle w:val="sc"/>
          <w:rFonts w:ascii="Times New Roman" w:hAnsi="Times New Roman" w:cs="Times New Roman"/>
          <w:smallCaps/>
          <w:color w:val="000000"/>
          <w:sz w:val="24"/>
          <w:szCs w:val="24"/>
          <w:bdr w:val="none" w:sz="0" w:space="0" w:color="auto" w:frame="1"/>
          <w:shd w:val="clear" w:color="auto" w:fill="FFFFFF"/>
        </w:rPr>
        <w:t>m</w:t>
      </w:r>
    </w:p>
    <w:p w:rsidR="00466F4F" w:rsidRPr="00236B4C" w:rsidRDefault="00466F4F" w:rsidP="00236B4C">
      <w:pPr>
        <w:spacing w:after="0"/>
        <w:ind w:firstLine="284"/>
        <w:jc w:val="both"/>
        <w:rPr>
          <w:rFonts w:ascii="Times New Roman" w:hAnsi="Times New Roman" w:cs="Times New Roman"/>
          <w:sz w:val="24"/>
          <w:szCs w:val="24"/>
          <w:lang w:val="vi-VN"/>
        </w:rPr>
      </w:pPr>
      <w:r w:rsidRPr="00236B4C">
        <w:rPr>
          <w:rFonts w:ascii="Times New Roman" w:hAnsi="Times New Roman" w:cs="Times New Roman"/>
          <w:sz w:val="24"/>
          <w:szCs w:val="24"/>
          <w:bdr w:val="none" w:sz="0" w:space="0" w:color="auto" w:frame="1"/>
        </w:rPr>
        <w:t>Hoạt động chọn lọc mô củ</w:t>
      </w:r>
      <w:r w:rsidR="00070F65" w:rsidRPr="00236B4C">
        <w:rPr>
          <w:rFonts w:ascii="Times New Roman" w:hAnsi="Times New Roman" w:cs="Times New Roman"/>
          <w:sz w:val="24"/>
          <w:szCs w:val="24"/>
          <w:bdr w:val="none" w:sz="0" w:space="0" w:color="auto" w:frame="1"/>
        </w:rPr>
        <w:t>a Glabridin</w:t>
      </w:r>
      <w:r w:rsidR="00070F65" w:rsidRPr="00236B4C">
        <w:rPr>
          <w:rFonts w:ascii="Times New Roman" w:hAnsi="Times New Roman" w:cs="Times New Roman"/>
          <w:sz w:val="24"/>
          <w:szCs w:val="24"/>
          <w:bdr w:val="none" w:sz="0" w:space="0" w:color="auto" w:frame="1"/>
          <w:lang w:val="vi-VN"/>
        </w:rPr>
        <w:t xml:space="preserve"> </w:t>
      </w:r>
      <w:r w:rsidRPr="00236B4C">
        <w:rPr>
          <w:rStyle w:val="Emphasis"/>
          <w:rFonts w:ascii="Times New Roman" w:hAnsi="Times New Roman" w:cs="Times New Roman"/>
          <w:i w:val="0"/>
          <w:color w:val="000000"/>
          <w:sz w:val="24"/>
          <w:szCs w:val="24"/>
          <w:bdr w:val="none" w:sz="0" w:space="0" w:color="auto" w:frame="1"/>
        </w:rPr>
        <w:t>trong Vivo</w:t>
      </w:r>
      <w:r w:rsidR="00070F65" w:rsidRPr="00236B4C">
        <w:rPr>
          <w:rFonts w:ascii="Times New Roman" w:hAnsi="Times New Roman" w:cs="Times New Roman"/>
          <w:sz w:val="24"/>
          <w:szCs w:val="24"/>
          <w:bdr w:val="none" w:sz="0" w:space="0" w:color="auto" w:frame="1"/>
          <w:lang w:val="vi-VN"/>
        </w:rPr>
        <w:t xml:space="preserve">. </w:t>
      </w:r>
      <w:r w:rsidR="00070F65" w:rsidRPr="00236B4C">
        <w:rPr>
          <w:rFonts w:ascii="Times New Roman" w:hAnsi="Times New Roman" w:cs="Times New Roman"/>
          <w:sz w:val="24"/>
          <w:szCs w:val="24"/>
          <w:bdr w:val="none" w:sz="0" w:space="0" w:color="auto" w:frame="1"/>
        </w:rPr>
        <w:t>Tiêm estradiol</w:t>
      </w:r>
      <w:r w:rsidRPr="00236B4C">
        <w:rPr>
          <w:rFonts w:ascii="Times New Roman" w:hAnsi="Times New Roman" w:cs="Times New Roman"/>
          <w:sz w:val="24"/>
          <w:szCs w:val="24"/>
          <w:bdr w:val="none" w:sz="0" w:space="0" w:color="auto" w:frame="1"/>
        </w:rPr>
        <w:t>(5 μg) hoặ</w:t>
      </w:r>
      <w:r w:rsidR="00993902" w:rsidRPr="00236B4C">
        <w:rPr>
          <w:rFonts w:ascii="Times New Roman" w:hAnsi="Times New Roman" w:cs="Times New Roman"/>
          <w:sz w:val="24"/>
          <w:szCs w:val="24"/>
          <w:bdr w:val="none" w:sz="0" w:space="0" w:color="auto" w:frame="1"/>
        </w:rPr>
        <w:t>c G</w:t>
      </w:r>
      <w:r w:rsidRPr="00236B4C">
        <w:rPr>
          <w:rFonts w:ascii="Times New Roman" w:hAnsi="Times New Roman" w:cs="Times New Roman"/>
          <w:sz w:val="24"/>
          <w:szCs w:val="24"/>
          <w:bdr w:val="none" w:sz="0" w:space="0" w:color="auto" w:frame="1"/>
        </w:rPr>
        <w:t>labridin (2,5, 25, 200, và 250μ g) vào chuột cái trước tuổi dậy thì làm tăng đáng kể hoạt độ</w:t>
      </w:r>
      <w:r w:rsidR="00070F65" w:rsidRPr="00236B4C">
        <w:rPr>
          <w:rFonts w:ascii="Times New Roman" w:hAnsi="Times New Roman" w:cs="Times New Roman"/>
          <w:sz w:val="24"/>
          <w:szCs w:val="24"/>
          <w:bdr w:val="none" w:sz="0" w:space="0" w:color="auto" w:frame="1"/>
        </w:rPr>
        <w:t>ng</w:t>
      </w:r>
      <w:r w:rsidRPr="00236B4C">
        <w:rPr>
          <w:rFonts w:ascii="Times New Roman" w:hAnsi="Times New Roman" w:cs="Times New Roman"/>
          <w:sz w:val="24"/>
          <w:szCs w:val="24"/>
          <w:bdr w:val="none" w:sz="0" w:space="0" w:color="auto" w:frame="1"/>
        </w:rPr>
        <w:t xml:space="preserve"> trong tử cung chuột, sụn biểu mô, xương bao hàm và các mô tim m</w:t>
      </w:r>
      <w:r w:rsidR="008A343F" w:rsidRPr="00236B4C">
        <w:rPr>
          <w:rFonts w:ascii="Times New Roman" w:hAnsi="Times New Roman" w:cs="Times New Roman"/>
          <w:sz w:val="24"/>
          <w:szCs w:val="24"/>
          <w:bdr w:val="none" w:sz="0" w:space="0" w:color="auto" w:frame="1"/>
        </w:rPr>
        <w:t>ạch, đo được sau 24 g</w:t>
      </w:r>
      <w:r w:rsidR="00714276" w:rsidRPr="00236B4C">
        <w:rPr>
          <w:rFonts w:ascii="Times New Roman" w:hAnsi="Times New Roman" w:cs="Times New Roman"/>
          <w:sz w:val="24"/>
          <w:szCs w:val="24"/>
          <w:bdr w:val="none" w:sz="0" w:space="0" w:color="auto" w:frame="1"/>
          <w:lang w:val="vi-VN"/>
        </w:rPr>
        <w:t>iờ (bảng 3.1)</w:t>
      </w:r>
      <w:r w:rsidR="00070F65" w:rsidRPr="00236B4C">
        <w:rPr>
          <w:rFonts w:ascii="Times New Roman" w:hAnsi="Times New Roman" w:cs="Times New Roman"/>
          <w:sz w:val="24"/>
          <w:szCs w:val="24"/>
          <w:bdr w:val="none" w:sz="0" w:space="0" w:color="auto" w:frame="1"/>
        </w:rPr>
        <w:t>.</w:t>
      </w:r>
      <w:r w:rsidR="00070F65" w:rsidRPr="00236B4C">
        <w:rPr>
          <w:rFonts w:ascii="Times New Roman" w:hAnsi="Times New Roman" w:cs="Times New Roman"/>
          <w:sz w:val="24"/>
          <w:szCs w:val="24"/>
          <w:bdr w:val="none" w:sz="0" w:space="0" w:color="auto" w:frame="1"/>
          <w:lang w:val="vi-VN"/>
        </w:rPr>
        <w:t xml:space="preserve"> </w:t>
      </w:r>
      <w:r w:rsidRPr="00236B4C">
        <w:rPr>
          <w:rFonts w:ascii="Times New Roman" w:hAnsi="Times New Roman" w:cs="Times New Roman"/>
          <w:sz w:val="24"/>
          <w:szCs w:val="24"/>
          <w:bdr w:val="none" w:sz="0" w:space="0" w:color="auto" w:frame="1"/>
        </w:rPr>
        <w:t>Hoạt động của CK được biết là được gây ra bở</w:t>
      </w:r>
      <w:r w:rsidR="00765082" w:rsidRPr="00236B4C">
        <w:rPr>
          <w:rFonts w:ascii="Times New Roman" w:hAnsi="Times New Roman" w:cs="Times New Roman"/>
          <w:sz w:val="24"/>
          <w:szCs w:val="24"/>
          <w:bdr w:val="none" w:sz="0" w:space="0" w:color="auto" w:frame="1"/>
        </w:rPr>
        <w:t xml:space="preserve">i các </w:t>
      </w:r>
      <w:r w:rsidR="00765082" w:rsidRPr="00236B4C">
        <w:rPr>
          <w:rFonts w:ascii="Times New Roman" w:hAnsi="Times New Roman" w:cs="Times New Roman"/>
          <w:sz w:val="24"/>
          <w:szCs w:val="24"/>
          <w:bdr w:val="none" w:sz="0" w:space="0" w:color="auto" w:frame="1"/>
          <w:lang w:val="vi-VN"/>
        </w:rPr>
        <w:t>E</w:t>
      </w:r>
      <w:r w:rsidR="00070F65" w:rsidRPr="00236B4C">
        <w:rPr>
          <w:rFonts w:ascii="Times New Roman" w:hAnsi="Times New Roman" w:cs="Times New Roman"/>
          <w:sz w:val="24"/>
          <w:szCs w:val="24"/>
          <w:bdr w:val="none" w:sz="0" w:space="0" w:color="auto" w:frame="1"/>
        </w:rPr>
        <w:t>strogen</w:t>
      </w:r>
      <w:r w:rsidR="00070F65" w:rsidRPr="00236B4C">
        <w:rPr>
          <w:rFonts w:ascii="Times New Roman" w:hAnsi="Times New Roman" w:cs="Times New Roman"/>
          <w:sz w:val="24"/>
          <w:szCs w:val="24"/>
          <w:bdr w:val="none" w:sz="0" w:space="0" w:color="auto" w:frame="1"/>
          <w:lang w:val="vi-VN"/>
        </w:rPr>
        <w:t xml:space="preserve"> </w:t>
      </w:r>
      <w:r w:rsidRPr="00236B4C">
        <w:rPr>
          <w:rStyle w:val="Emphasis"/>
          <w:rFonts w:ascii="Times New Roman" w:hAnsi="Times New Roman" w:cs="Times New Roman"/>
          <w:i w:val="0"/>
          <w:color w:val="000000"/>
          <w:sz w:val="24"/>
          <w:szCs w:val="24"/>
          <w:bdr w:val="none" w:sz="0" w:space="0" w:color="auto" w:frame="1"/>
        </w:rPr>
        <w:t>in vivo</w:t>
      </w:r>
      <w:r w:rsidR="00070F65" w:rsidRPr="00236B4C">
        <w:rPr>
          <w:rFonts w:ascii="Times New Roman" w:hAnsi="Times New Roman" w:cs="Times New Roman"/>
          <w:sz w:val="24"/>
          <w:szCs w:val="24"/>
          <w:bdr w:val="none" w:sz="0" w:space="0" w:color="auto" w:frame="1"/>
          <w:lang w:val="vi-VN"/>
        </w:rPr>
        <w:t xml:space="preserve">. </w:t>
      </w:r>
      <w:r w:rsidRPr="00236B4C">
        <w:rPr>
          <w:rFonts w:ascii="Times New Roman" w:hAnsi="Times New Roman" w:cs="Times New Roman"/>
          <w:sz w:val="24"/>
          <w:szCs w:val="24"/>
          <w:bdr w:val="none" w:sz="0" w:space="0" w:color="auto" w:frame="1"/>
        </w:rPr>
        <w:t>Kết quả của chúng tôi cho thấy estradiol, ở mức 5 μg / con chuột, kích thích hoạt động của CK ở mức tương tự</w:t>
      </w:r>
      <w:r w:rsidR="00993902" w:rsidRPr="00236B4C">
        <w:rPr>
          <w:rFonts w:ascii="Times New Roman" w:hAnsi="Times New Roman" w:cs="Times New Roman"/>
          <w:sz w:val="24"/>
          <w:szCs w:val="24"/>
          <w:bdr w:val="none" w:sz="0" w:space="0" w:color="auto" w:frame="1"/>
        </w:rPr>
        <w:t xml:space="preserve"> như G</w:t>
      </w:r>
      <w:r w:rsidRPr="00236B4C">
        <w:rPr>
          <w:rFonts w:ascii="Times New Roman" w:hAnsi="Times New Roman" w:cs="Times New Roman"/>
          <w:sz w:val="24"/>
          <w:szCs w:val="24"/>
          <w:bdr w:val="none" w:sz="0" w:space="0" w:color="auto" w:frame="1"/>
        </w:rPr>
        <w:t>labridin ở mức 2,5 μg / con ở động mạch chủ và động mạch chủ và ở mức 25 μg / con ở tử cung và tâm thấ</w:t>
      </w:r>
      <w:r w:rsidR="00070F65" w:rsidRPr="00236B4C">
        <w:rPr>
          <w:rFonts w:ascii="Times New Roman" w:hAnsi="Times New Roman" w:cs="Times New Roman"/>
          <w:sz w:val="24"/>
          <w:szCs w:val="24"/>
          <w:bdr w:val="none" w:sz="0" w:space="0" w:color="auto" w:frame="1"/>
        </w:rPr>
        <w:t>t trái.</w:t>
      </w:r>
      <w:r w:rsidR="00070F65" w:rsidRPr="00236B4C">
        <w:rPr>
          <w:rFonts w:ascii="Times New Roman" w:hAnsi="Times New Roman" w:cs="Times New Roman"/>
          <w:sz w:val="24"/>
          <w:szCs w:val="24"/>
          <w:bdr w:val="none" w:sz="0" w:space="0" w:color="auto" w:frame="1"/>
          <w:lang w:val="vi-VN"/>
        </w:rPr>
        <w:t xml:space="preserve"> </w:t>
      </w:r>
      <w:r w:rsidRPr="00236B4C">
        <w:rPr>
          <w:rFonts w:ascii="Times New Roman" w:hAnsi="Times New Roman" w:cs="Times New Roman"/>
          <w:sz w:val="24"/>
          <w:szCs w:val="24"/>
          <w:bdr w:val="none" w:sz="0" w:space="0" w:color="auto" w:frame="1"/>
        </w:rPr>
        <w:t>Glabridin có tác dụng yếu hơn trên sự kích thích hoạt động CK ở tâm thất trái (1,43 ± 0,13 thực nghiệ</w:t>
      </w:r>
      <w:r w:rsidR="00070F65" w:rsidRPr="00236B4C">
        <w:rPr>
          <w:rFonts w:ascii="Times New Roman" w:hAnsi="Times New Roman" w:cs="Times New Roman"/>
          <w:sz w:val="24"/>
          <w:szCs w:val="24"/>
          <w:bdr w:val="none" w:sz="0" w:space="0" w:color="auto" w:frame="1"/>
        </w:rPr>
        <w:t>m</w:t>
      </w:r>
      <w:r w:rsidR="00070F65" w:rsidRPr="00236B4C">
        <w:rPr>
          <w:rFonts w:ascii="Times New Roman" w:hAnsi="Times New Roman" w:cs="Times New Roman"/>
          <w:sz w:val="24"/>
          <w:szCs w:val="24"/>
          <w:bdr w:val="none" w:sz="0" w:space="0" w:color="auto" w:frame="1"/>
          <w:lang w:val="vi-VN"/>
        </w:rPr>
        <w:t>/</w:t>
      </w:r>
      <w:r w:rsidRPr="00236B4C">
        <w:rPr>
          <w:rFonts w:ascii="Times New Roman" w:hAnsi="Times New Roman" w:cs="Times New Roman"/>
          <w:sz w:val="24"/>
          <w:szCs w:val="24"/>
          <w:bdr w:val="none" w:sz="0" w:space="0" w:color="auto" w:frame="1"/>
        </w:rPr>
        <w:t>đối chứng) so với</w:t>
      </w:r>
      <w:r w:rsidR="00765082" w:rsidRPr="00236B4C">
        <w:rPr>
          <w:rFonts w:ascii="Times New Roman" w:hAnsi="Times New Roman" w:cs="Times New Roman"/>
          <w:sz w:val="24"/>
          <w:szCs w:val="24"/>
          <w:bdr w:val="none" w:sz="0" w:space="0" w:color="auto" w:frame="1"/>
        </w:rPr>
        <w:t xml:space="preserve"> </w:t>
      </w:r>
      <w:r w:rsidR="00765082" w:rsidRPr="00236B4C">
        <w:rPr>
          <w:rFonts w:ascii="Times New Roman" w:hAnsi="Times New Roman" w:cs="Times New Roman"/>
          <w:sz w:val="24"/>
          <w:szCs w:val="24"/>
          <w:bdr w:val="none" w:sz="0" w:space="0" w:color="auto" w:frame="1"/>
          <w:lang w:val="vi-VN"/>
        </w:rPr>
        <w:t>E</w:t>
      </w:r>
      <w:r w:rsidRPr="00236B4C">
        <w:rPr>
          <w:rFonts w:ascii="Times New Roman" w:hAnsi="Times New Roman" w:cs="Times New Roman"/>
          <w:sz w:val="24"/>
          <w:szCs w:val="24"/>
          <w:bdr w:val="none" w:sz="0" w:space="0" w:color="auto" w:frame="1"/>
        </w:rPr>
        <w:t>stradiol (3,36 ± 0,7 E / C), có thể do tính đặc hiệu củ</w:t>
      </w:r>
      <w:r w:rsidR="00070F65" w:rsidRPr="00236B4C">
        <w:rPr>
          <w:rFonts w:ascii="Times New Roman" w:hAnsi="Times New Roman" w:cs="Times New Roman"/>
          <w:sz w:val="24"/>
          <w:szCs w:val="24"/>
          <w:bdr w:val="none" w:sz="0" w:space="0" w:color="auto" w:frame="1"/>
        </w:rPr>
        <w:t>a mô.</w:t>
      </w:r>
      <w:r w:rsidR="00070F65" w:rsidRPr="00236B4C">
        <w:rPr>
          <w:rFonts w:ascii="Times New Roman" w:hAnsi="Times New Roman" w:cs="Times New Roman"/>
          <w:sz w:val="24"/>
          <w:szCs w:val="24"/>
          <w:bdr w:val="none" w:sz="0" w:space="0" w:color="auto" w:frame="1"/>
          <w:lang w:val="vi-VN"/>
        </w:rPr>
        <w:t xml:space="preserve"> </w:t>
      </w:r>
      <w:r w:rsidR="00765082" w:rsidRPr="00236B4C">
        <w:rPr>
          <w:rFonts w:ascii="Times New Roman" w:hAnsi="Times New Roman" w:cs="Times New Roman"/>
          <w:sz w:val="24"/>
          <w:szCs w:val="24"/>
          <w:bdr w:val="none" w:sz="0" w:space="0" w:color="auto" w:frame="1"/>
        </w:rPr>
        <w:t xml:space="preserve">Glabridin (200 μg / con) và </w:t>
      </w:r>
      <w:r w:rsidR="00765082" w:rsidRPr="00236B4C">
        <w:rPr>
          <w:rFonts w:ascii="Times New Roman" w:hAnsi="Times New Roman" w:cs="Times New Roman"/>
          <w:sz w:val="24"/>
          <w:szCs w:val="24"/>
          <w:bdr w:val="none" w:sz="0" w:space="0" w:color="auto" w:frame="1"/>
          <w:lang w:val="vi-VN"/>
        </w:rPr>
        <w:t>E</w:t>
      </w:r>
      <w:r w:rsidRPr="00236B4C">
        <w:rPr>
          <w:rFonts w:ascii="Times New Roman" w:hAnsi="Times New Roman" w:cs="Times New Roman"/>
          <w:sz w:val="24"/>
          <w:szCs w:val="24"/>
          <w:bdr w:val="none" w:sz="0" w:space="0" w:color="auto" w:frame="1"/>
        </w:rPr>
        <w:t>stradiol (5 μg / con) làm tăng trọng lượng ướt tử cung lên lần lượt là 78,6 ± 19 và 90,5 ± 19 mg so với 57,8 ± 5 mg ở đối chứng (Bả</w:t>
      </w:r>
      <w:r w:rsidR="00714276" w:rsidRPr="00236B4C">
        <w:rPr>
          <w:rFonts w:ascii="Times New Roman" w:hAnsi="Times New Roman" w:cs="Times New Roman"/>
          <w:sz w:val="24"/>
          <w:szCs w:val="24"/>
          <w:bdr w:val="none" w:sz="0" w:space="0" w:color="auto" w:frame="1"/>
        </w:rPr>
        <w:t>ng</w:t>
      </w:r>
      <w:r w:rsidR="00714276" w:rsidRPr="00236B4C">
        <w:rPr>
          <w:rFonts w:ascii="Times New Roman" w:hAnsi="Times New Roman" w:cs="Times New Roman"/>
          <w:sz w:val="24"/>
          <w:szCs w:val="24"/>
          <w:bdr w:val="none" w:sz="0" w:space="0" w:color="auto" w:frame="1"/>
          <w:lang w:val="vi-VN"/>
        </w:rPr>
        <w:t>3.2)</w:t>
      </w:r>
    </w:p>
    <w:p w:rsidR="008A343F" w:rsidRPr="00236B4C" w:rsidRDefault="008A343F" w:rsidP="00236B4C">
      <w:pPr>
        <w:pStyle w:val="NormalWeb"/>
        <w:shd w:val="clear" w:color="auto" w:fill="FFFFFF"/>
        <w:spacing w:before="0" w:beforeAutospacing="0" w:after="0" w:afterAutospacing="0" w:line="276" w:lineRule="auto"/>
        <w:ind w:firstLine="284"/>
        <w:jc w:val="both"/>
        <w:textAlignment w:val="baseline"/>
        <w:rPr>
          <w:color w:val="000000"/>
          <w:bdr w:val="none" w:sz="0" w:space="0" w:color="auto" w:frame="1"/>
          <w:lang w:val="vi-VN"/>
        </w:rPr>
      </w:pPr>
    </w:p>
    <w:p w:rsidR="008A343F" w:rsidRPr="00236B4C" w:rsidRDefault="008A343F" w:rsidP="00236B4C">
      <w:pPr>
        <w:pStyle w:val="NormalWeb"/>
        <w:shd w:val="clear" w:color="auto" w:fill="FFFFFF"/>
        <w:spacing w:before="0" w:beforeAutospacing="0" w:after="0" w:afterAutospacing="0" w:line="276" w:lineRule="auto"/>
        <w:ind w:firstLine="284"/>
        <w:jc w:val="both"/>
        <w:textAlignment w:val="baseline"/>
        <w:rPr>
          <w:color w:val="000000"/>
          <w:bdr w:val="none" w:sz="0" w:space="0" w:color="auto" w:frame="1"/>
          <w:lang w:val="vi-VN"/>
        </w:rPr>
      </w:pPr>
    </w:p>
    <w:p w:rsidR="008A343F" w:rsidRPr="00236B4C" w:rsidRDefault="00712C15" w:rsidP="00236B4C">
      <w:pPr>
        <w:pStyle w:val="NormalWeb"/>
        <w:shd w:val="clear" w:color="auto" w:fill="FFFFFF"/>
        <w:spacing w:before="0" w:beforeAutospacing="0" w:after="0" w:afterAutospacing="0" w:line="276" w:lineRule="auto"/>
        <w:ind w:firstLine="284"/>
        <w:jc w:val="both"/>
        <w:textAlignment w:val="baseline"/>
        <w:rPr>
          <w:color w:val="000000"/>
          <w:bdr w:val="none" w:sz="0" w:space="0" w:color="auto" w:frame="1"/>
          <w:lang w:val="vi-VN"/>
        </w:rPr>
      </w:pPr>
      <w:r w:rsidRPr="00236B4C">
        <w:rPr>
          <w:noProof/>
        </w:rPr>
        <w:drawing>
          <wp:inline distT="0" distB="0" distL="0" distR="0" wp14:anchorId="3C9A9BFF" wp14:editId="125F50A5">
            <wp:extent cx="5743575" cy="3752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43575" cy="3752850"/>
                    </a:xfrm>
                    <a:prstGeom prst="rect">
                      <a:avLst/>
                    </a:prstGeom>
                  </pic:spPr>
                </pic:pic>
              </a:graphicData>
            </a:graphic>
          </wp:inline>
        </w:drawing>
      </w:r>
    </w:p>
    <w:p w:rsidR="00714276" w:rsidRPr="00236B4C" w:rsidRDefault="00712C15" w:rsidP="00236B4C">
      <w:pPr>
        <w:pStyle w:val="NormalWeb"/>
        <w:shd w:val="clear" w:color="auto" w:fill="FFFFFF"/>
        <w:spacing w:before="0" w:beforeAutospacing="0" w:after="0" w:afterAutospacing="0" w:line="276" w:lineRule="auto"/>
        <w:ind w:firstLine="284"/>
        <w:jc w:val="both"/>
        <w:textAlignment w:val="baseline"/>
        <w:rPr>
          <w:color w:val="000000"/>
          <w:bdr w:val="none" w:sz="0" w:space="0" w:color="auto" w:frame="1"/>
          <w:lang w:val="vi-VN"/>
        </w:rPr>
      </w:pPr>
      <w:r w:rsidRPr="00236B4C">
        <w:rPr>
          <w:color w:val="000000"/>
          <w:bdr w:val="none" w:sz="0" w:space="0" w:color="auto" w:frame="1"/>
          <w:lang w:val="vi-VN"/>
        </w:rPr>
        <w:t xml:space="preserve">Hình </w:t>
      </w:r>
      <w:r w:rsidR="00236B4C" w:rsidRPr="00236B4C">
        <w:rPr>
          <w:color w:val="000000"/>
          <w:bdr w:val="none" w:sz="0" w:space="0" w:color="auto" w:frame="1"/>
          <w:lang w:val="vi-VN"/>
        </w:rPr>
        <w:t xml:space="preserve"> 1</w:t>
      </w:r>
      <w:r w:rsidR="00714276" w:rsidRPr="00236B4C">
        <w:rPr>
          <w:color w:val="000000"/>
          <w:bdr w:val="none" w:sz="0" w:space="0" w:color="auto" w:frame="1"/>
          <w:lang w:val="vi-VN"/>
        </w:rPr>
        <w:t>.1: Glabridin</w:t>
      </w:r>
      <w:r w:rsidRPr="00236B4C">
        <w:rPr>
          <w:color w:val="000000"/>
          <w:bdr w:val="none" w:sz="0" w:space="0" w:color="auto" w:frame="1"/>
          <w:lang w:val="vi-VN"/>
        </w:rPr>
        <w:t xml:space="preserve"> cảm ứng hoạt </w:t>
      </w:r>
      <w:r w:rsidR="00714276" w:rsidRPr="00236B4C">
        <w:rPr>
          <w:color w:val="000000"/>
          <w:bdr w:val="none" w:sz="0" w:space="0" w:color="auto" w:frame="1"/>
          <w:lang w:val="vi-VN"/>
        </w:rPr>
        <w:t>đông của creatine kinase trong các mô chuột khác nhau</w:t>
      </w:r>
    </w:p>
    <w:p w:rsidR="00712C15" w:rsidRPr="00236B4C" w:rsidRDefault="00712C15" w:rsidP="00236B4C">
      <w:pPr>
        <w:pStyle w:val="NormalWeb"/>
        <w:shd w:val="clear" w:color="auto" w:fill="FFFFFF"/>
        <w:spacing w:before="0" w:beforeAutospacing="0" w:after="0" w:afterAutospacing="0" w:line="276" w:lineRule="auto"/>
        <w:ind w:firstLine="284"/>
        <w:jc w:val="both"/>
        <w:textAlignment w:val="baseline"/>
        <w:rPr>
          <w:color w:val="000000"/>
          <w:bdr w:val="none" w:sz="0" w:space="0" w:color="auto" w:frame="1"/>
          <w:lang w:val="vi-VN"/>
        </w:rPr>
      </w:pPr>
    </w:p>
    <w:p w:rsidR="00712C15" w:rsidRPr="00236B4C" w:rsidRDefault="00712C15" w:rsidP="00236B4C">
      <w:pPr>
        <w:pStyle w:val="NormalWeb"/>
        <w:shd w:val="clear" w:color="auto" w:fill="FFFFFF"/>
        <w:spacing w:before="0" w:beforeAutospacing="0" w:after="0" w:afterAutospacing="0" w:line="276" w:lineRule="auto"/>
        <w:ind w:firstLine="284"/>
        <w:jc w:val="both"/>
        <w:textAlignment w:val="baseline"/>
        <w:rPr>
          <w:color w:val="000000"/>
          <w:bdr w:val="none" w:sz="0" w:space="0" w:color="auto" w:frame="1"/>
          <w:lang w:val="vi-VN"/>
        </w:rPr>
      </w:pPr>
    </w:p>
    <w:p w:rsidR="00712C15" w:rsidRPr="00236B4C" w:rsidRDefault="00712C15" w:rsidP="00236B4C">
      <w:pPr>
        <w:pStyle w:val="NormalWeb"/>
        <w:shd w:val="clear" w:color="auto" w:fill="FFFFFF"/>
        <w:spacing w:before="0" w:beforeAutospacing="0" w:after="0" w:afterAutospacing="0" w:line="276" w:lineRule="auto"/>
        <w:ind w:firstLine="284"/>
        <w:jc w:val="both"/>
        <w:textAlignment w:val="baseline"/>
        <w:rPr>
          <w:color w:val="000000"/>
          <w:bdr w:val="none" w:sz="0" w:space="0" w:color="auto" w:frame="1"/>
          <w:lang w:val="vi-VN"/>
        </w:rPr>
      </w:pPr>
      <w:r w:rsidRPr="00236B4C">
        <w:rPr>
          <w:noProof/>
        </w:rPr>
        <w:lastRenderedPageBreak/>
        <w:drawing>
          <wp:inline distT="0" distB="0" distL="0" distR="0" wp14:anchorId="6DA57699" wp14:editId="7FC3AF4F">
            <wp:extent cx="5760720" cy="1595276"/>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1595276"/>
                    </a:xfrm>
                    <a:prstGeom prst="rect">
                      <a:avLst/>
                    </a:prstGeom>
                  </pic:spPr>
                </pic:pic>
              </a:graphicData>
            </a:graphic>
          </wp:inline>
        </w:drawing>
      </w:r>
    </w:p>
    <w:p w:rsidR="00712C15" w:rsidRPr="00236B4C" w:rsidRDefault="00712C15" w:rsidP="00236B4C">
      <w:pPr>
        <w:pStyle w:val="NormalWeb"/>
        <w:shd w:val="clear" w:color="auto" w:fill="FFFFFF"/>
        <w:spacing w:before="0" w:beforeAutospacing="0" w:after="0" w:afterAutospacing="0" w:line="276" w:lineRule="auto"/>
        <w:ind w:firstLine="284"/>
        <w:jc w:val="both"/>
        <w:textAlignment w:val="baseline"/>
        <w:rPr>
          <w:color w:val="000000"/>
          <w:bdr w:val="none" w:sz="0" w:space="0" w:color="auto" w:frame="1"/>
          <w:lang w:val="vi-VN"/>
        </w:rPr>
      </w:pPr>
    </w:p>
    <w:p w:rsidR="00712C15" w:rsidRPr="00236B4C" w:rsidRDefault="00712C15" w:rsidP="00236B4C">
      <w:pPr>
        <w:pStyle w:val="NormalWeb"/>
        <w:shd w:val="clear" w:color="auto" w:fill="FFFFFF"/>
        <w:spacing w:before="0" w:beforeAutospacing="0" w:after="0" w:afterAutospacing="0" w:line="276" w:lineRule="auto"/>
        <w:ind w:firstLine="284"/>
        <w:jc w:val="both"/>
        <w:textAlignment w:val="baseline"/>
        <w:rPr>
          <w:color w:val="000000"/>
          <w:bdr w:val="none" w:sz="0" w:space="0" w:color="auto" w:frame="1"/>
          <w:lang w:val="vi-VN"/>
        </w:rPr>
      </w:pPr>
    </w:p>
    <w:p w:rsidR="00712C15" w:rsidRPr="00236B4C" w:rsidRDefault="00236B4C" w:rsidP="00236B4C">
      <w:pPr>
        <w:pStyle w:val="NormalWeb"/>
        <w:shd w:val="clear" w:color="auto" w:fill="FFFFFF"/>
        <w:spacing w:before="0" w:beforeAutospacing="0" w:after="0" w:afterAutospacing="0" w:line="276" w:lineRule="auto"/>
        <w:ind w:firstLine="284"/>
        <w:jc w:val="center"/>
        <w:textAlignment w:val="baseline"/>
        <w:rPr>
          <w:color w:val="000000"/>
          <w:bdr w:val="none" w:sz="0" w:space="0" w:color="auto" w:frame="1"/>
          <w:lang w:val="vi-VN"/>
        </w:rPr>
      </w:pPr>
      <w:r w:rsidRPr="00236B4C">
        <w:rPr>
          <w:color w:val="000000"/>
          <w:bdr w:val="none" w:sz="0" w:space="0" w:color="auto" w:frame="1"/>
          <w:lang w:val="vi-VN"/>
        </w:rPr>
        <w:t>Hình 1</w:t>
      </w:r>
      <w:r w:rsidR="00712C15" w:rsidRPr="00236B4C">
        <w:rPr>
          <w:color w:val="000000"/>
          <w:bdr w:val="none" w:sz="0" w:space="0" w:color="auto" w:frame="1"/>
          <w:lang w:val="vi-VN"/>
        </w:rPr>
        <w:t>.2:</w:t>
      </w:r>
      <w:r>
        <w:rPr>
          <w:color w:val="000000"/>
          <w:bdr w:val="none" w:sz="0" w:space="0" w:color="auto" w:frame="1"/>
        </w:rPr>
        <w:t xml:space="preserve"> T</w:t>
      </w:r>
      <w:r w:rsidR="00712C15" w:rsidRPr="00236B4C">
        <w:rPr>
          <w:color w:val="000000"/>
          <w:bdr w:val="none" w:sz="0" w:space="0" w:color="auto" w:frame="1"/>
          <w:lang w:val="vi-VN"/>
        </w:rPr>
        <w:t>rọng lượng tử cung ở chuột cái.</w:t>
      </w:r>
    </w:p>
    <w:p w:rsidR="008A343F" w:rsidRPr="00236B4C" w:rsidRDefault="008A343F" w:rsidP="00236B4C">
      <w:pPr>
        <w:pStyle w:val="NormalWeb"/>
        <w:shd w:val="clear" w:color="auto" w:fill="FFFFFF"/>
        <w:spacing w:before="0" w:beforeAutospacing="0" w:after="0" w:afterAutospacing="0" w:line="276" w:lineRule="auto"/>
        <w:ind w:firstLine="284"/>
        <w:jc w:val="both"/>
        <w:textAlignment w:val="baseline"/>
        <w:rPr>
          <w:color w:val="000000"/>
          <w:lang w:val="vi-VN"/>
        </w:rPr>
      </w:pPr>
    </w:p>
    <w:p w:rsidR="00466F4F" w:rsidRPr="00236B4C" w:rsidRDefault="00466F4F" w:rsidP="00236B4C">
      <w:pPr>
        <w:spacing w:after="0"/>
        <w:ind w:firstLine="284"/>
        <w:jc w:val="both"/>
        <w:rPr>
          <w:rStyle w:val="sc"/>
          <w:rFonts w:ascii="Times New Roman" w:hAnsi="Times New Roman" w:cs="Times New Roman"/>
          <w:smallCaps/>
          <w:color w:val="000000"/>
          <w:sz w:val="24"/>
          <w:szCs w:val="24"/>
          <w:bdr w:val="none" w:sz="0" w:space="0" w:color="auto" w:frame="1"/>
          <w:shd w:val="clear" w:color="auto" w:fill="FFFFFF"/>
          <w:lang w:val="vi-VN"/>
        </w:rPr>
      </w:pPr>
      <w:r w:rsidRPr="00236B4C">
        <w:rPr>
          <w:rFonts w:ascii="Times New Roman" w:hAnsi="Times New Roman" w:cs="Times New Roman"/>
          <w:color w:val="000000"/>
          <w:sz w:val="24"/>
          <w:szCs w:val="24"/>
          <w:bdr w:val="none" w:sz="0" w:space="0" w:color="auto" w:frame="1"/>
          <w:shd w:val="clear" w:color="auto" w:fill="FFFFFF"/>
        </w:rPr>
        <w:t>Để xác nhận thêm rằ</w:t>
      </w:r>
      <w:r w:rsidR="00993902" w:rsidRPr="00236B4C">
        <w:rPr>
          <w:rFonts w:ascii="Times New Roman" w:hAnsi="Times New Roman" w:cs="Times New Roman"/>
          <w:color w:val="000000"/>
          <w:sz w:val="24"/>
          <w:szCs w:val="24"/>
          <w:bdr w:val="none" w:sz="0" w:space="0" w:color="auto" w:frame="1"/>
          <w:shd w:val="clear" w:color="auto" w:fill="FFFFFF"/>
        </w:rPr>
        <w:t>ng G</w:t>
      </w:r>
      <w:r w:rsidRPr="00236B4C">
        <w:rPr>
          <w:rFonts w:ascii="Times New Roman" w:hAnsi="Times New Roman" w:cs="Times New Roman"/>
          <w:color w:val="000000"/>
          <w:sz w:val="24"/>
          <w:szCs w:val="24"/>
          <w:bdr w:val="none" w:sz="0" w:space="0" w:color="auto" w:frame="1"/>
          <w:shd w:val="clear" w:color="auto" w:fill="FFFFFF"/>
        </w:rPr>
        <w:t>labridin là một phytoestrogen hoạt động thông qua cơ chế ER, chúng tôi đã đánh giá </w:t>
      </w:r>
      <w:r w:rsidRPr="00236B4C">
        <w:rPr>
          <w:rStyle w:val="Emphasis"/>
          <w:rFonts w:ascii="Times New Roman" w:hAnsi="Times New Roman" w:cs="Times New Roman"/>
          <w:i w:val="0"/>
          <w:color w:val="000000"/>
          <w:sz w:val="24"/>
          <w:szCs w:val="24"/>
          <w:bdr w:val="none" w:sz="0" w:space="0" w:color="auto" w:frame="1"/>
          <w:shd w:val="clear" w:color="auto" w:fill="FFFFFF"/>
        </w:rPr>
        <w:t>in vivo</w:t>
      </w:r>
      <w:r w:rsidRPr="00236B4C">
        <w:rPr>
          <w:rFonts w:ascii="Times New Roman" w:hAnsi="Times New Roman" w:cs="Times New Roman"/>
          <w:color w:val="000000"/>
          <w:sz w:val="24"/>
          <w:szCs w:val="24"/>
          <w:bdr w:val="none" w:sz="0" w:space="0" w:color="auto" w:frame="1"/>
          <w:shd w:val="clear" w:color="auto" w:fill="FFFFFF"/>
        </w:rPr>
        <w:t> sự kích thích hoạt động của CK trong các mô đáp ứng vớ</w:t>
      </w:r>
      <w:r w:rsidR="00993902" w:rsidRPr="00236B4C">
        <w:rPr>
          <w:rFonts w:ascii="Times New Roman" w:hAnsi="Times New Roman" w:cs="Times New Roman"/>
          <w:color w:val="000000"/>
          <w:sz w:val="24"/>
          <w:szCs w:val="24"/>
          <w:bdr w:val="none" w:sz="0" w:space="0" w:color="auto" w:frame="1"/>
          <w:shd w:val="clear" w:color="auto" w:fill="FFFFFF"/>
        </w:rPr>
        <w:t>i E</w:t>
      </w:r>
      <w:r w:rsidRPr="00236B4C">
        <w:rPr>
          <w:rFonts w:ascii="Times New Roman" w:hAnsi="Times New Roman" w:cs="Times New Roman"/>
          <w:color w:val="000000"/>
          <w:sz w:val="24"/>
          <w:szCs w:val="24"/>
          <w:bdr w:val="none" w:sz="0" w:space="0" w:color="auto" w:frame="1"/>
          <w:shd w:val="clear" w:color="auto" w:fill="FFFFFF"/>
        </w:rPr>
        <w:t>strogen. Hoạt động cụ thể này, như một dấu hiệu phản ứng nhanh và nhạy cảm sau thụ thể, được sử dụng trong các tế bào chứa ER khác, chẳng hạn như tế bào xương, có chứa nồng độ thấp các thụ thể hormone steroid . Isoenzyme loại não của CK, thành phần chính củ</w:t>
      </w:r>
      <w:r w:rsidR="00993902" w:rsidRPr="00236B4C">
        <w:rPr>
          <w:rFonts w:ascii="Times New Roman" w:hAnsi="Times New Roman" w:cs="Times New Roman"/>
          <w:color w:val="000000"/>
          <w:sz w:val="24"/>
          <w:szCs w:val="24"/>
          <w:bdr w:val="none" w:sz="0" w:space="0" w:color="auto" w:frame="1"/>
          <w:shd w:val="clear" w:color="auto" w:fill="FFFFFF"/>
        </w:rPr>
        <w:t>a protein do E</w:t>
      </w:r>
      <w:r w:rsidRPr="00236B4C">
        <w:rPr>
          <w:rFonts w:ascii="Times New Roman" w:hAnsi="Times New Roman" w:cs="Times New Roman"/>
          <w:color w:val="000000"/>
          <w:sz w:val="24"/>
          <w:szCs w:val="24"/>
          <w:bdr w:val="none" w:sz="0" w:space="0" w:color="auto" w:frame="1"/>
          <w:shd w:val="clear" w:color="auto" w:fill="FFFFFF"/>
        </w:rPr>
        <w:t>strogen tạo ra trong tử cung chuột, là một phần của hệ thống đệm năng lượng tái tạo ATP từ ADP và là một dấu hiệu hữu ích cho hoạt động của steroid và các chất tương tự củ</w:t>
      </w:r>
      <w:r w:rsidR="00A9296B" w:rsidRPr="00236B4C">
        <w:rPr>
          <w:rFonts w:ascii="Times New Roman" w:hAnsi="Times New Roman" w:cs="Times New Roman"/>
          <w:color w:val="000000"/>
          <w:sz w:val="24"/>
          <w:szCs w:val="24"/>
          <w:bdr w:val="none" w:sz="0" w:space="0" w:color="auto" w:frame="1"/>
          <w:shd w:val="clear" w:color="auto" w:fill="FFFFFF"/>
        </w:rPr>
        <w:t>a chúng</w:t>
      </w:r>
      <w:r w:rsidR="00A9296B" w:rsidRPr="00236B4C">
        <w:rPr>
          <w:rFonts w:ascii="Times New Roman" w:hAnsi="Times New Roman" w:cs="Times New Roman"/>
          <w:color w:val="000000"/>
          <w:sz w:val="24"/>
          <w:szCs w:val="24"/>
          <w:bdr w:val="none" w:sz="0" w:space="0" w:color="auto" w:frame="1"/>
          <w:shd w:val="clear" w:color="auto" w:fill="FFFFFF"/>
          <w:lang w:val="vi-VN"/>
        </w:rPr>
        <w:t xml:space="preserve">. </w:t>
      </w:r>
      <w:r w:rsidRPr="00236B4C">
        <w:rPr>
          <w:rFonts w:ascii="Times New Roman" w:hAnsi="Times New Roman" w:cs="Times New Roman"/>
          <w:color w:val="000000"/>
          <w:sz w:val="24"/>
          <w:szCs w:val="24"/>
          <w:bdr w:val="none" w:sz="0" w:space="0" w:color="auto" w:frame="1"/>
          <w:shd w:val="clear" w:color="auto" w:fill="FFFFFF"/>
        </w:rPr>
        <w:t>Kết quả của chúng tôi đã chứng minh rằng việc sử dụng 25 μg / chuộ</w:t>
      </w:r>
      <w:r w:rsidR="00993902" w:rsidRPr="00236B4C">
        <w:rPr>
          <w:rFonts w:ascii="Times New Roman" w:hAnsi="Times New Roman" w:cs="Times New Roman"/>
          <w:color w:val="000000"/>
          <w:sz w:val="24"/>
          <w:szCs w:val="24"/>
          <w:bdr w:val="none" w:sz="0" w:space="0" w:color="auto" w:frame="1"/>
          <w:shd w:val="clear" w:color="auto" w:fill="FFFFFF"/>
        </w:rPr>
        <w:t>t G</w:t>
      </w:r>
      <w:r w:rsidRPr="00236B4C">
        <w:rPr>
          <w:rFonts w:ascii="Times New Roman" w:hAnsi="Times New Roman" w:cs="Times New Roman"/>
          <w:color w:val="000000"/>
          <w:sz w:val="24"/>
          <w:szCs w:val="24"/>
          <w:bdr w:val="none" w:sz="0" w:space="0" w:color="auto" w:frame="1"/>
          <w:shd w:val="clear" w:color="auto" w:fill="FFFFFF"/>
        </w:rPr>
        <w:t>labridin đã làm tăng gấp đôi hoạt tính CK trong các mô xương và tim mạ</w:t>
      </w:r>
      <w:r w:rsidR="00A9296B" w:rsidRPr="00236B4C">
        <w:rPr>
          <w:rFonts w:ascii="Times New Roman" w:hAnsi="Times New Roman" w:cs="Times New Roman"/>
          <w:color w:val="000000"/>
          <w:sz w:val="24"/>
          <w:szCs w:val="24"/>
          <w:bdr w:val="none" w:sz="0" w:space="0" w:color="auto" w:frame="1"/>
          <w:shd w:val="clear" w:color="auto" w:fill="FFFFFF"/>
        </w:rPr>
        <w:t>ch.</w:t>
      </w:r>
      <w:r w:rsidR="00A9296B" w:rsidRPr="00236B4C">
        <w:rPr>
          <w:rFonts w:ascii="Times New Roman" w:hAnsi="Times New Roman" w:cs="Times New Roman"/>
          <w:color w:val="000000"/>
          <w:sz w:val="24"/>
          <w:szCs w:val="24"/>
          <w:bdr w:val="none" w:sz="0" w:space="0" w:color="auto" w:frame="1"/>
          <w:shd w:val="clear" w:color="auto" w:fill="FFFFFF"/>
          <w:lang w:val="vi-VN"/>
        </w:rPr>
        <w:t xml:space="preserve"> </w:t>
      </w:r>
      <w:r w:rsidRPr="00236B4C">
        <w:rPr>
          <w:rFonts w:ascii="Times New Roman" w:hAnsi="Times New Roman" w:cs="Times New Roman"/>
          <w:color w:val="000000"/>
          <w:sz w:val="24"/>
          <w:szCs w:val="24"/>
          <w:bdr w:val="none" w:sz="0" w:space="0" w:color="auto" w:frame="1"/>
          <w:shd w:val="clear" w:color="auto" w:fill="FFFFFF"/>
        </w:rPr>
        <w:t>Những kết quả này không chỉ xác nhận rằ</w:t>
      </w:r>
      <w:r w:rsidR="00765082" w:rsidRPr="00236B4C">
        <w:rPr>
          <w:rFonts w:ascii="Times New Roman" w:hAnsi="Times New Roman" w:cs="Times New Roman"/>
          <w:color w:val="000000"/>
          <w:sz w:val="24"/>
          <w:szCs w:val="24"/>
          <w:bdr w:val="none" w:sz="0" w:space="0" w:color="auto" w:frame="1"/>
          <w:shd w:val="clear" w:color="auto" w:fill="FFFFFF"/>
        </w:rPr>
        <w:t>ng G</w:t>
      </w:r>
      <w:r w:rsidRPr="00236B4C">
        <w:rPr>
          <w:rFonts w:ascii="Times New Roman" w:hAnsi="Times New Roman" w:cs="Times New Roman"/>
          <w:color w:val="000000"/>
          <w:sz w:val="24"/>
          <w:szCs w:val="24"/>
          <w:bdr w:val="none" w:sz="0" w:space="0" w:color="auto" w:frame="1"/>
          <w:shd w:val="clear" w:color="auto" w:fill="FFFFFF"/>
        </w:rPr>
        <w:t>labridin hoạt động thông qua ER mà còn cho thấy rằng nó có khả năng bắt chước các hoạt động có lợi củ</w:t>
      </w:r>
      <w:r w:rsidR="00993902" w:rsidRPr="00236B4C">
        <w:rPr>
          <w:rFonts w:ascii="Times New Roman" w:hAnsi="Times New Roman" w:cs="Times New Roman"/>
          <w:color w:val="000000"/>
          <w:sz w:val="24"/>
          <w:szCs w:val="24"/>
          <w:bdr w:val="none" w:sz="0" w:space="0" w:color="auto" w:frame="1"/>
          <w:shd w:val="clear" w:color="auto" w:fill="FFFFFF"/>
        </w:rPr>
        <w:t>a E</w:t>
      </w:r>
      <w:r w:rsidRPr="00236B4C">
        <w:rPr>
          <w:rFonts w:ascii="Times New Roman" w:hAnsi="Times New Roman" w:cs="Times New Roman"/>
          <w:color w:val="000000"/>
          <w:sz w:val="24"/>
          <w:szCs w:val="24"/>
          <w:bdr w:val="none" w:sz="0" w:space="0" w:color="auto" w:frame="1"/>
          <w:shd w:val="clear" w:color="auto" w:fill="FFFFFF"/>
        </w:rPr>
        <w:t>strogen trong các mô xương và tim mạch.</w:t>
      </w:r>
    </w:p>
    <w:p w:rsidR="00A9296B" w:rsidRPr="00236B4C" w:rsidRDefault="00466F4F" w:rsidP="00236B4C">
      <w:pPr>
        <w:spacing w:after="0"/>
        <w:ind w:firstLine="284"/>
        <w:jc w:val="both"/>
        <w:rPr>
          <w:rFonts w:ascii="Times New Roman" w:hAnsi="Times New Roman" w:cs="Times New Roman"/>
          <w:color w:val="000000"/>
          <w:sz w:val="24"/>
          <w:szCs w:val="24"/>
          <w:bdr w:val="none" w:sz="0" w:space="0" w:color="auto" w:frame="1"/>
          <w:shd w:val="clear" w:color="auto" w:fill="FFFFFF"/>
          <w:lang w:val="vi-VN"/>
        </w:rPr>
      </w:pPr>
      <w:r w:rsidRPr="00236B4C">
        <w:rPr>
          <w:rFonts w:ascii="Times New Roman" w:hAnsi="Times New Roman" w:cs="Times New Roman"/>
          <w:color w:val="000000"/>
          <w:sz w:val="24"/>
          <w:szCs w:val="24"/>
          <w:bdr w:val="none" w:sz="0" w:space="0" w:color="auto" w:frame="1"/>
          <w:shd w:val="clear" w:color="auto" w:fill="FFFFFF"/>
        </w:rPr>
        <w:t>Nghiên cứu này lần đầu tiên chứng minh rằ</w:t>
      </w:r>
      <w:r w:rsidR="00993902" w:rsidRPr="00236B4C">
        <w:rPr>
          <w:rFonts w:ascii="Times New Roman" w:hAnsi="Times New Roman" w:cs="Times New Roman"/>
          <w:color w:val="000000"/>
          <w:sz w:val="24"/>
          <w:szCs w:val="24"/>
          <w:bdr w:val="none" w:sz="0" w:space="0" w:color="auto" w:frame="1"/>
          <w:shd w:val="clear" w:color="auto" w:fill="FFFFFF"/>
        </w:rPr>
        <w:t>ng isoflavan G</w:t>
      </w:r>
      <w:r w:rsidRPr="00236B4C">
        <w:rPr>
          <w:rFonts w:ascii="Times New Roman" w:hAnsi="Times New Roman" w:cs="Times New Roman"/>
          <w:color w:val="000000"/>
          <w:sz w:val="24"/>
          <w:szCs w:val="24"/>
          <w:bdr w:val="none" w:sz="0" w:space="0" w:color="auto" w:frame="1"/>
          <w:shd w:val="clear" w:color="auto" w:fill="FFFFFF"/>
        </w:rPr>
        <w:t>labridin là một phytoestrogen mớ</w:t>
      </w:r>
      <w:r w:rsidR="00A9296B" w:rsidRPr="00236B4C">
        <w:rPr>
          <w:rFonts w:ascii="Times New Roman" w:hAnsi="Times New Roman" w:cs="Times New Roman"/>
          <w:color w:val="000000"/>
          <w:sz w:val="24"/>
          <w:szCs w:val="24"/>
          <w:bdr w:val="none" w:sz="0" w:space="0" w:color="auto" w:frame="1"/>
          <w:shd w:val="clear" w:color="auto" w:fill="FFFFFF"/>
        </w:rPr>
        <w:t>i.</w:t>
      </w:r>
      <w:r w:rsidR="00A9296B" w:rsidRPr="00236B4C">
        <w:rPr>
          <w:rFonts w:ascii="Times New Roman" w:hAnsi="Times New Roman" w:cs="Times New Roman"/>
          <w:color w:val="000000"/>
          <w:sz w:val="24"/>
          <w:szCs w:val="24"/>
          <w:bdr w:val="none" w:sz="0" w:space="0" w:color="auto" w:frame="1"/>
          <w:shd w:val="clear" w:color="auto" w:fill="FFFFFF"/>
          <w:lang w:val="vi-VN"/>
        </w:rPr>
        <w:t xml:space="preserve"> </w:t>
      </w:r>
      <w:r w:rsidRPr="00236B4C">
        <w:rPr>
          <w:rFonts w:ascii="Times New Roman" w:hAnsi="Times New Roman" w:cs="Times New Roman"/>
          <w:color w:val="000000"/>
          <w:sz w:val="24"/>
          <w:szCs w:val="24"/>
          <w:bdr w:val="none" w:sz="0" w:space="0" w:color="auto" w:frame="1"/>
          <w:shd w:val="clear" w:color="auto" w:fill="FFFFFF"/>
        </w:rPr>
        <w:t>Nó liên kết với ER của người và CK hoạt hóa trong các mô đáp ứng vớ</w:t>
      </w:r>
      <w:r w:rsidR="00993902" w:rsidRPr="00236B4C">
        <w:rPr>
          <w:rFonts w:ascii="Times New Roman" w:hAnsi="Times New Roman" w:cs="Times New Roman"/>
          <w:color w:val="000000"/>
          <w:sz w:val="24"/>
          <w:szCs w:val="24"/>
          <w:bdr w:val="none" w:sz="0" w:space="0" w:color="auto" w:frame="1"/>
          <w:shd w:val="clear" w:color="auto" w:fill="FFFFFF"/>
        </w:rPr>
        <w:t>i E</w:t>
      </w:r>
      <w:r w:rsidR="00A9296B" w:rsidRPr="00236B4C">
        <w:rPr>
          <w:rFonts w:ascii="Times New Roman" w:hAnsi="Times New Roman" w:cs="Times New Roman"/>
          <w:color w:val="000000"/>
          <w:sz w:val="24"/>
          <w:szCs w:val="24"/>
          <w:bdr w:val="none" w:sz="0" w:space="0" w:color="auto" w:frame="1"/>
          <w:shd w:val="clear" w:color="auto" w:fill="FFFFFF"/>
        </w:rPr>
        <w:t>strogen</w:t>
      </w:r>
      <w:r w:rsidR="00A9296B" w:rsidRPr="00236B4C">
        <w:rPr>
          <w:rFonts w:ascii="Times New Roman" w:hAnsi="Times New Roman" w:cs="Times New Roman"/>
          <w:color w:val="000000"/>
          <w:sz w:val="24"/>
          <w:szCs w:val="24"/>
          <w:bdr w:val="none" w:sz="0" w:space="0" w:color="auto" w:frame="1"/>
          <w:shd w:val="clear" w:color="auto" w:fill="FFFFFF"/>
          <w:lang w:val="vi-VN"/>
        </w:rPr>
        <w:t xml:space="preserve"> </w:t>
      </w:r>
      <w:r w:rsidRPr="00236B4C">
        <w:rPr>
          <w:rStyle w:val="Emphasis"/>
          <w:rFonts w:ascii="Times New Roman" w:hAnsi="Times New Roman" w:cs="Times New Roman"/>
          <w:i w:val="0"/>
          <w:color w:val="000000"/>
          <w:sz w:val="24"/>
          <w:szCs w:val="24"/>
          <w:bdr w:val="none" w:sz="0" w:space="0" w:color="auto" w:frame="1"/>
          <w:shd w:val="clear" w:color="auto" w:fill="FFFFFF"/>
        </w:rPr>
        <w:t>in vivo</w:t>
      </w:r>
      <w:r w:rsidR="00A9296B" w:rsidRPr="00236B4C">
        <w:rPr>
          <w:rFonts w:ascii="Times New Roman" w:hAnsi="Times New Roman" w:cs="Times New Roman"/>
          <w:color w:val="000000"/>
          <w:sz w:val="24"/>
          <w:szCs w:val="24"/>
          <w:bdr w:val="none" w:sz="0" w:space="0" w:color="auto" w:frame="1"/>
          <w:shd w:val="clear" w:color="auto" w:fill="FFFFFF"/>
        </w:rPr>
        <w:t>.</w:t>
      </w:r>
      <w:r w:rsidR="00A9296B" w:rsidRPr="00236B4C">
        <w:rPr>
          <w:rFonts w:ascii="Times New Roman" w:hAnsi="Times New Roman" w:cs="Times New Roman"/>
          <w:color w:val="000000"/>
          <w:sz w:val="24"/>
          <w:szCs w:val="24"/>
          <w:bdr w:val="none" w:sz="0" w:space="0" w:color="auto" w:frame="1"/>
          <w:shd w:val="clear" w:color="auto" w:fill="FFFFFF"/>
          <w:lang w:val="vi-VN"/>
        </w:rPr>
        <w:t xml:space="preserve"> </w:t>
      </w:r>
      <w:r w:rsidRPr="00236B4C">
        <w:rPr>
          <w:rFonts w:ascii="Times New Roman" w:hAnsi="Times New Roman" w:cs="Times New Roman"/>
          <w:color w:val="000000"/>
          <w:sz w:val="24"/>
          <w:szCs w:val="24"/>
          <w:bdr w:val="none" w:sz="0" w:space="0" w:color="auto" w:frame="1"/>
          <w:shd w:val="clear" w:color="auto" w:fill="FFFFFF"/>
        </w:rPr>
        <w:t>Kết quả cũng tiết lộ rằ</w:t>
      </w:r>
      <w:r w:rsidR="00993902" w:rsidRPr="00236B4C">
        <w:rPr>
          <w:rFonts w:ascii="Times New Roman" w:hAnsi="Times New Roman" w:cs="Times New Roman"/>
          <w:color w:val="000000"/>
          <w:sz w:val="24"/>
          <w:szCs w:val="24"/>
          <w:bdr w:val="none" w:sz="0" w:space="0" w:color="auto" w:frame="1"/>
          <w:shd w:val="clear" w:color="auto" w:fill="FFFFFF"/>
        </w:rPr>
        <w:t>ng G</w:t>
      </w:r>
      <w:r w:rsidRPr="00236B4C">
        <w:rPr>
          <w:rFonts w:ascii="Times New Roman" w:hAnsi="Times New Roman" w:cs="Times New Roman"/>
          <w:color w:val="000000"/>
          <w:sz w:val="24"/>
          <w:szCs w:val="24"/>
          <w:bdr w:val="none" w:sz="0" w:space="0" w:color="auto" w:frame="1"/>
          <w:shd w:val="clear" w:color="auto" w:fill="FFFFFF"/>
        </w:rPr>
        <w:t>labridin ức chế sự phát triển của các tế bào ung thư vú độc lập vớ</w:t>
      </w:r>
      <w:r w:rsidR="00A9296B" w:rsidRPr="00236B4C">
        <w:rPr>
          <w:rFonts w:ascii="Times New Roman" w:hAnsi="Times New Roman" w:cs="Times New Roman"/>
          <w:color w:val="000000"/>
          <w:sz w:val="24"/>
          <w:szCs w:val="24"/>
          <w:bdr w:val="none" w:sz="0" w:space="0" w:color="auto" w:frame="1"/>
          <w:shd w:val="clear" w:color="auto" w:fill="FFFFFF"/>
        </w:rPr>
        <w:t>i ER.</w:t>
      </w:r>
      <w:r w:rsidR="00A9296B" w:rsidRPr="00236B4C">
        <w:rPr>
          <w:rFonts w:ascii="Times New Roman" w:hAnsi="Times New Roman" w:cs="Times New Roman"/>
          <w:color w:val="000000"/>
          <w:sz w:val="24"/>
          <w:szCs w:val="24"/>
          <w:bdr w:val="none" w:sz="0" w:space="0" w:color="auto" w:frame="1"/>
          <w:shd w:val="clear" w:color="auto" w:fill="FFFFFF"/>
          <w:lang w:val="vi-VN"/>
        </w:rPr>
        <w:t xml:space="preserve">. </w:t>
      </w:r>
      <w:r w:rsidRPr="00236B4C">
        <w:rPr>
          <w:rFonts w:ascii="Times New Roman" w:hAnsi="Times New Roman" w:cs="Times New Roman"/>
          <w:color w:val="000000"/>
          <w:sz w:val="24"/>
          <w:szCs w:val="24"/>
          <w:bdr w:val="none" w:sz="0" w:space="0" w:color="auto" w:frame="1"/>
          <w:shd w:val="clear" w:color="auto" w:fill="FFFFFF"/>
        </w:rPr>
        <w:t>Điều này cho thấy isoflavans có thể đóng vai trò như chất chủ vậ</w:t>
      </w:r>
      <w:r w:rsidR="00993902" w:rsidRPr="00236B4C">
        <w:rPr>
          <w:rFonts w:ascii="Times New Roman" w:hAnsi="Times New Roman" w:cs="Times New Roman"/>
          <w:color w:val="000000"/>
          <w:sz w:val="24"/>
          <w:szCs w:val="24"/>
          <w:bdr w:val="none" w:sz="0" w:space="0" w:color="auto" w:frame="1"/>
          <w:shd w:val="clear" w:color="auto" w:fill="FFFFFF"/>
        </w:rPr>
        <w:t>n E</w:t>
      </w:r>
      <w:r w:rsidRPr="00236B4C">
        <w:rPr>
          <w:rFonts w:ascii="Times New Roman" w:hAnsi="Times New Roman" w:cs="Times New Roman"/>
          <w:color w:val="000000"/>
          <w:sz w:val="24"/>
          <w:szCs w:val="24"/>
          <w:bdr w:val="none" w:sz="0" w:space="0" w:color="auto" w:frame="1"/>
          <w:shd w:val="clear" w:color="auto" w:fill="FFFFFF"/>
        </w:rPr>
        <w:t>strogen tự nhiên trong việc ngăn ngừa các triệu chứng và bệnh liên quan đến sự thiếu hụ</w:t>
      </w:r>
      <w:r w:rsidR="00993902" w:rsidRPr="00236B4C">
        <w:rPr>
          <w:rFonts w:ascii="Times New Roman" w:hAnsi="Times New Roman" w:cs="Times New Roman"/>
          <w:color w:val="000000"/>
          <w:sz w:val="24"/>
          <w:szCs w:val="24"/>
          <w:bdr w:val="none" w:sz="0" w:space="0" w:color="auto" w:frame="1"/>
          <w:shd w:val="clear" w:color="auto" w:fill="FFFFFF"/>
        </w:rPr>
        <w:t>t E</w:t>
      </w:r>
      <w:r w:rsidRPr="00236B4C">
        <w:rPr>
          <w:rFonts w:ascii="Times New Roman" w:hAnsi="Times New Roman" w:cs="Times New Roman"/>
          <w:color w:val="000000"/>
          <w:sz w:val="24"/>
          <w:szCs w:val="24"/>
          <w:bdr w:val="none" w:sz="0" w:space="0" w:color="auto" w:frame="1"/>
          <w:shd w:val="clear" w:color="auto" w:fill="FFFFFF"/>
        </w:rPr>
        <w:t>strogen</w:t>
      </w:r>
      <w:r w:rsidR="00A9296B" w:rsidRPr="00236B4C">
        <w:rPr>
          <w:rFonts w:ascii="Times New Roman" w:hAnsi="Times New Roman" w:cs="Times New Roman"/>
          <w:color w:val="000000"/>
          <w:sz w:val="24"/>
          <w:szCs w:val="24"/>
          <w:bdr w:val="none" w:sz="0" w:space="0" w:color="auto" w:frame="1"/>
          <w:shd w:val="clear" w:color="auto" w:fill="FFFFFF"/>
          <w:lang w:val="vi-VN"/>
        </w:rPr>
        <w:t xml:space="preserve">. </w:t>
      </w:r>
      <w:r w:rsidR="002C0F97" w:rsidRPr="00236B4C">
        <w:rPr>
          <w:rFonts w:ascii="Times New Roman" w:hAnsi="Times New Roman" w:cs="Times New Roman"/>
          <w:color w:val="000000" w:themeColor="text1"/>
          <w:sz w:val="24"/>
          <w:szCs w:val="24"/>
          <w:lang w:val="vi-VN"/>
        </w:rPr>
        <w:t>Trong số các thành phần của cam thảo được phân lập và thử nghiệm, phytoestrogen hoạt động mạnh nhấ</w:t>
      </w:r>
      <w:r w:rsidR="00993902" w:rsidRPr="00236B4C">
        <w:rPr>
          <w:rFonts w:ascii="Times New Roman" w:hAnsi="Times New Roman" w:cs="Times New Roman"/>
          <w:color w:val="000000" w:themeColor="text1"/>
          <w:sz w:val="24"/>
          <w:szCs w:val="24"/>
          <w:lang w:val="vi-VN"/>
        </w:rPr>
        <w:t>t là G</w:t>
      </w:r>
      <w:r w:rsidR="00A9296B" w:rsidRPr="00236B4C">
        <w:rPr>
          <w:rFonts w:ascii="Times New Roman" w:hAnsi="Times New Roman" w:cs="Times New Roman"/>
          <w:color w:val="000000" w:themeColor="text1"/>
          <w:sz w:val="24"/>
          <w:szCs w:val="24"/>
          <w:lang w:val="vi-VN"/>
        </w:rPr>
        <w:t>labridin.</w:t>
      </w:r>
      <w:r w:rsidR="002C0F97" w:rsidRPr="00236B4C">
        <w:rPr>
          <w:rFonts w:ascii="Times New Roman" w:hAnsi="Times New Roman" w:cs="Times New Roman"/>
          <w:color w:val="000000" w:themeColor="text1"/>
          <w:sz w:val="24"/>
          <w:szCs w:val="24"/>
          <w:lang w:val="vi-VN"/>
        </w:rPr>
        <w:t xml:space="preserve"> Một số đặc điểm chung cho cấu trúc củ</w:t>
      </w:r>
      <w:r w:rsidR="00993902" w:rsidRPr="00236B4C">
        <w:rPr>
          <w:rFonts w:ascii="Times New Roman" w:hAnsi="Times New Roman" w:cs="Times New Roman"/>
          <w:color w:val="000000" w:themeColor="text1"/>
          <w:sz w:val="24"/>
          <w:szCs w:val="24"/>
          <w:lang w:val="vi-VN"/>
        </w:rPr>
        <w:t>a G</w:t>
      </w:r>
      <w:r w:rsidR="00765082" w:rsidRPr="00236B4C">
        <w:rPr>
          <w:rFonts w:ascii="Times New Roman" w:hAnsi="Times New Roman" w:cs="Times New Roman"/>
          <w:color w:val="000000" w:themeColor="text1"/>
          <w:sz w:val="24"/>
          <w:szCs w:val="24"/>
          <w:lang w:val="vi-VN"/>
        </w:rPr>
        <w:t>labridin và E</w:t>
      </w:r>
      <w:r w:rsidR="00A9296B" w:rsidRPr="00236B4C">
        <w:rPr>
          <w:rFonts w:ascii="Times New Roman" w:hAnsi="Times New Roman" w:cs="Times New Roman"/>
          <w:color w:val="000000" w:themeColor="text1"/>
          <w:sz w:val="24"/>
          <w:szCs w:val="24"/>
          <w:lang w:val="vi-VN"/>
        </w:rPr>
        <w:t xml:space="preserve">stradiol </w:t>
      </w:r>
      <w:r w:rsidR="002C0F97" w:rsidRPr="00236B4C">
        <w:rPr>
          <w:rFonts w:ascii="Times New Roman" w:hAnsi="Times New Roman" w:cs="Times New Roman"/>
          <w:color w:val="000000" w:themeColor="text1"/>
          <w:sz w:val="24"/>
          <w:szCs w:val="24"/>
          <w:lang w:val="vi-VN"/>
        </w:rPr>
        <w:t xml:space="preserve">Cả hai đều có vòng thơm được thay thế bằng nhóm hydroxyl ở vị trí para </w:t>
      </w:r>
      <w:r w:rsidR="00765082" w:rsidRPr="00236B4C">
        <w:rPr>
          <w:rFonts w:ascii="Times New Roman" w:hAnsi="Times New Roman" w:cs="Times New Roman"/>
          <w:color w:val="000000" w:themeColor="text1"/>
          <w:sz w:val="24"/>
          <w:szCs w:val="24"/>
          <w:lang w:val="vi-VN"/>
        </w:rPr>
        <w:t>(G</w:t>
      </w:r>
      <w:r w:rsidR="002C0F97" w:rsidRPr="00236B4C">
        <w:rPr>
          <w:rFonts w:ascii="Times New Roman" w:hAnsi="Times New Roman" w:cs="Times New Roman"/>
          <w:color w:val="000000" w:themeColor="text1"/>
          <w:sz w:val="24"/>
          <w:szCs w:val="24"/>
          <w:lang w:val="vi-VN"/>
        </w:rPr>
        <w:t>labridin) hoặc vị</w:t>
      </w:r>
      <w:r w:rsidR="00765082" w:rsidRPr="00236B4C">
        <w:rPr>
          <w:rFonts w:ascii="Times New Roman" w:hAnsi="Times New Roman" w:cs="Times New Roman"/>
          <w:color w:val="000000" w:themeColor="text1"/>
          <w:sz w:val="24"/>
          <w:szCs w:val="24"/>
          <w:lang w:val="vi-VN"/>
        </w:rPr>
        <w:t xml:space="preserve"> trí 3 (E</w:t>
      </w:r>
      <w:r w:rsidR="002C0F97" w:rsidRPr="00236B4C">
        <w:rPr>
          <w:rFonts w:ascii="Times New Roman" w:hAnsi="Times New Roman" w:cs="Times New Roman"/>
          <w:color w:val="000000" w:themeColor="text1"/>
          <w:sz w:val="24"/>
          <w:szCs w:val="24"/>
          <w:lang w:val="vi-VN"/>
        </w:rPr>
        <w:t>stradiol), với ba vòng hợp nhất bổ sung có hình dạ</w:t>
      </w:r>
      <w:r w:rsidR="00A9296B" w:rsidRPr="00236B4C">
        <w:rPr>
          <w:rFonts w:ascii="Times New Roman" w:hAnsi="Times New Roman" w:cs="Times New Roman"/>
          <w:color w:val="000000" w:themeColor="text1"/>
          <w:sz w:val="24"/>
          <w:szCs w:val="24"/>
          <w:lang w:val="vi-VN"/>
        </w:rPr>
        <w:t>ng phenanthrenic.</w:t>
      </w:r>
      <w:r w:rsidR="00FE3EBA" w:rsidRPr="00236B4C">
        <w:rPr>
          <w:rFonts w:ascii="Times New Roman" w:hAnsi="Times New Roman" w:cs="Times New Roman"/>
          <w:color w:val="000000" w:themeColor="text1"/>
          <w:sz w:val="24"/>
          <w:szCs w:val="24"/>
          <w:lang w:val="vi-VN"/>
        </w:rPr>
        <w:t xml:space="preserve"> </w:t>
      </w:r>
      <w:r w:rsidR="002C0F97" w:rsidRPr="00236B4C">
        <w:rPr>
          <w:rFonts w:ascii="Times New Roman" w:hAnsi="Times New Roman" w:cs="Times New Roman"/>
          <w:color w:val="000000" w:themeColor="text1"/>
          <w:sz w:val="24"/>
          <w:szCs w:val="24"/>
          <w:lang w:val="vi-VN"/>
        </w:rPr>
        <w:t xml:space="preserve">Cả hai đều tương đối ưa béo, chứa nhóm hydroxyl thứ hai </w:t>
      </w:r>
      <w:r w:rsidR="00A9296B" w:rsidRPr="00236B4C">
        <w:rPr>
          <w:rFonts w:ascii="Times New Roman" w:hAnsi="Times New Roman" w:cs="Times New Roman"/>
          <w:color w:val="000000" w:themeColor="text1"/>
          <w:sz w:val="24"/>
          <w:szCs w:val="24"/>
          <w:lang w:val="vi-VN"/>
        </w:rPr>
        <w:t>. Qua đó cho ta thấy sự tương đồng về cấu trúc cũng như tác dụng củ</w:t>
      </w:r>
      <w:r w:rsidR="00993902" w:rsidRPr="00236B4C">
        <w:rPr>
          <w:rFonts w:ascii="Times New Roman" w:hAnsi="Times New Roman" w:cs="Times New Roman"/>
          <w:color w:val="000000" w:themeColor="text1"/>
          <w:sz w:val="24"/>
          <w:szCs w:val="24"/>
          <w:lang w:val="vi-VN"/>
        </w:rPr>
        <w:t>a G</w:t>
      </w:r>
      <w:r w:rsidR="00A9296B" w:rsidRPr="00236B4C">
        <w:rPr>
          <w:rFonts w:ascii="Times New Roman" w:hAnsi="Times New Roman" w:cs="Times New Roman"/>
          <w:color w:val="000000" w:themeColor="text1"/>
          <w:sz w:val="24"/>
          <w:szCs w:val="24"/>
          <w:lang w:val="vi-VN"/>
        </w:rPr>
        <w:t xml:space="preserve">labridin và </w:t>
      </w:r>
      <w:r w:rsidR="002F5D33" w:rsidRPr="00236B4C">
        <w:rPr>
          <w:rFonts w:ascii="Times New Roman" w:hAnsi="Times New Roman" w:cs="Times New Roman"/>
          <w:sz w:val="24"/>
          <w:szCs w:val="24"/>
          <w:bdr w:val="none" w:sz="0" w:space="0" w:color="auto" w:frame="1"/>
          <w:shd w:val="clear" w:color="auto" w:fill="FFFFFF"/>
        </w:rPr>
        <w:t>E</w:t>
      </w:r>
      <w:r w:rsidR="00A9296B" w:rsidRPr="00236B4C">
        <w:rPr>
          <w:rFonts w:ascii="Times New Roman" w:hAnsi="Times New Roman" w:cs="Times New Roman"/>
          <w:sz w:val="24"/>
          <w:szCs w:val="24"/>
          <w:bdr w:val="none" w:sz="0" w:space="0" w:color="auto" w:frame="1"/>
          <w:shd w:val="clear" w:color="auto" w:fill="FFFFFF"/>
        </w:rPr>
        <w:t>strogen</w:t>
      </w:r>
      <w:r w:rsidR="00A9296B" w:rsidRPr="00236B4C">
        <w:rPr>
          <w:rFonts w:ascii="Times New Roman" w:hAnsi="Times New Roman" w:cs="Times New Roman"/>
          <w:sz w:val="24"/>
          <w:szCs w:val="24"/>
          <w:bdr w:val="none" w:sz="0" w:space="0" w:color="auto" w:frame="1"/>
          <w:shd w:val="clear" w:color="auto" w:fill="FFFFFF"/>
          <w:lang w:val="vi-VN"/>
        </w:rPr>
        <w:t>.</w:t>
      </w:r>
      <w:r w:rsidR="00FE3EBA" w:rsidRPr="00236B4C">
        <w:rPr>
          <w:rFonts w:ascii="Times New Roman" w:hAnsi="Times New Roman" w:cs="Times New Roman"/>
          <w:sz w:val="24"/>
          <w:szCs w:val="24"/>
          <w:bdr w:val="none" w:sz="0" w:space="0" w:color="auto" w:frame="1"/>
          <w:shd w:val="clear" w:color="auto" w:fill="FFFFFF"/>
          <w:lang w:val="vi-VN"/>
        </w:rPr>
        <w:t xml:space="preserve"> Glabridin được ứng dụng vào điều trị</w:t>
      </w:r>
      <w:r w:rsidR="00A938DD" w:rsidRPr="00236B4C">
        <w:rPr>
          <w:rFonts w:ascii="Times New Roman" w:hAnsi="Times New Roman" w:cs="Times New Roman"/>
          <w:sz w:val="24"/>
          <w:szCs w:val="24"/>
          <w:bdr w:val="none" w:sz="0" w:space="0" w:color="auto" w:frame="1"/>
          <w:shd w:val="clear" w:color="auto" w:fill="FFFFFF"/>
          <w:lang w:val="vi-VN"/>
        </w:rPr>
        <w:t xml:space="preserve"> các bệnh xương khớp và tim mạch....</w:t>
      </w:r>
      <w:r w:rsidR="00FE3EBA" w:rsidRPr="00236B4C">
        <w:rPr>
          <w:rFonts w:ascii="Times New Roman" w:hAnsi="Times New Roman" w:cs="Times New Roman"/>
          <w:sz w:val="24"/>
          <w:szCs w:val="24"/>
          <w:bdr w:val="none" w:sz="0" w:space="0" w:color="auto" w:frame="1"/>
          <w:shd w:val="clear" w:color="auto" w:fill="FFFFFF"/>
          <w:lang w:val="vi-VN"/>
        </w:rPr>
        <w:t xml:space="preserve"> c</w:t>
      </w:r>
      <w:r w:rsidR="00A938DD" w:rsidRPr="00236B4C">
        <w:rPr>
          <w:rFonts w:ascii="Times New Roman" w:hAnsi="Times New Roman" w:cs="Times New Roman"/>
          <w:sz w:val="24"/>
          <w:szCs w:val="24"/>
          <w:bdr w:val="none" w:sz="0" w:space="0" w:color="auto" w:frame="1"/>
          <w:shd w:val="clear" w:color="auto" w:fill="FFFFFF"/>
          <w:lang w:val="vi-VN"/>
        </w:rPr>
        <w:t>ho</w:t>
      </w:r>
      <w:r w:rsidR="00FE3EBA" w:rsidRPr="00236B4C">
        <w:rPr>
          <w:rFonts w:ascii="Times New Roman" w:hAnsi="Times New Roman" w:cs="Times New Roman"/>
          <w:sz w:val="24"/>
          <w:szCs w:val="24"/>
          <w:bdr w:val="none" w:sz="0" w:space="0" w:color="auto" w:frame="1"/>
          <w:shd w:val="clear" w:color="auto" w:fill="FFFFFF"/>
          <w:lang w:val="vi-VN"/>
        </w:rPr>
        <w:t xml:space="preserve"> phụ trước và sau mãn kinh,</w:t>
      </w:r>
      <w:r w:rsidR="00A938DD" w:rsidRPr="00236B4C">
        <w:rPr>
          <w:rFonts w:ascii="Times New Roman" w:hAnsi="Times New Roman" w:cs="Times New Roman"/>
          <w:sz w:val="24"/>
          <w:szCs w:val="24"/>
          <w:bdr w:val="none" w:sz="0" w:space="0" w:color="auto" w:frame="1"/>
          <w:shd w:val="clear" w:color="auto" w:fill="FFFFFF"/>
          <w:lang w:val="vi-VN"/>
        </w:rPr>
        <w:t xml:space="preserve"> có tác dụng </w:t>
      </w:r>
      <w:r w:rsidR="00FE3EBA" w:rsidRPr="00236B4C">
        <w:rPr>
          <w:rFonts w:ascii="Times New Roman" w:hAnsi="Times New Roman" w:cs="Times New Roman"/>
          <w:sz w:val="24"/>
          <w:szCs w:val="24"/>
          <w:bdr w:val="none" w:sz="0" w:space="0" w:color="auto" w:frame="1"/>
          <w:shd w:val="clear" w:color="auto" w:fill="FFFFFF"/>
          <w:lang w:val="vi-VN"/>
        </w:rPr>
        <w:t>h</w:t>
      </w:r>
      <w:r w:rsidR="00A938DD" w:rsidRPr="00236B4C">
        <w:rPr>
          <w:rFonts w:ascii="Times New Roman" w:hAnsi="Times New Roman" w:cs="Times New Roman"/>
          <w:sz w:val="24"/>
          <w:szCs w:val="24"/>
          <w:bdr w:val="none" w:sz="0" w:space="0" w:color="auto" w:frame="1"/>
          <w:shd w:val="clear" w:color="auto" w:fill="FFFFFF"/>
          <w:lang w:val="vi-VN"/>
        </w:rPr>
        <w:t>ỗ</w:t>
      </w:r>
      <w:r w:rsidR="00FE3EBA" w:rsidRPr="00236B4C">
        <w:rPr>
          <w:rFonts w:ascii="Times New Roman" w:hAnsi="Times New Roman" w:cs="Times New Roman"/>
          <w:sz w:val="24"/>
          <w:szCs w:val="24"/>
          <w:bdr w:val="none" w:sz="0" w:space="0" w:color="auto" w:frame="1"/>
          <w:shd w:val="clear" w:color="auto" w:fill="FFFFFF"/>
          <w:lang w:val="vi-VN"/>
        </w:rPr>
        <w:t xml:space="preserve"> trợ chống lại nhữ</w:t>
      </w:r>
      <w:r w:rsidR="00A938DD" w:rsidRPr="00236B4C">
        <w:rPr>
          <w:rFonts w:ascii="Times New Roman" w:hAnsi="Times New Roman" w:cs="Times New Roman"/>
          <w:sz w:val="24"/>
          <w:szCs w:val="24"/>
          <w:bdr w:val="none" w:sz="0" w:space="0" w:color="auto" w:frame="1"/>
          <w:shd w:val="clear" w:color="auto" w:fill="FFFFFF"/>
          <w:lang w:val="vi-VN"/>
        </w:rPr>
        <w:t>ng tha</w:t>
      </w:r>
      <w:r w:rsidR="00FE3EBA" w:rsidRPr="00236B4C">
        <w:rPr>
          <w:rFonts w:ascii="Times New Roman" w:hAnsi="Times New Roman" w:cs="Times New Roman"/>
          <w:sz w:val="24"/>
          <w:szCs w:val="24"/>
          <w:bdr w:val="none" w:sz="0" w:space="0" w:color="auto" w:frame="1"/>
          <w:shd w:val="clear" w:color="auto" w:fill="FFFFFF"/>
          <w:lang w:val="vi-VN"/>
        </w:rPr>
        <w:t xml:space="preserve">y đổi trong cơ thể </w:t>
      </w:r>
      <w:r w:rsidR="00A938DD" w:rsidRPr="00236B4C">
        <w:rPr>
          <w:rFonts w:ascii="Times New Roman" w:hAnsi="Times New Roman" w:cs="Times New Roman"/>
          <w:sz w:val="24"/>
          <w:szCs w:val="24"/>
          <w:bdr w:val="none" w:sz="0" w:space="0" w:color="auto" w:frame="1"/>
          <w:shd w:val="clear" w:color="auto" w:fill="FFFFFF"/>
          <w:lang w:val="vi-VN"/>
        </w:rPr>
        <w:t xml:space="preserve">hoạt động như </w:t>
      </w:r>
      <w:r w:rsidR="002F5D33" w:rsidRPr="00236B4C">
        <w:rPr>
          <w:rFonts w:ascii="Times New Roman" w:hAnsi="Times New Roman" w:cs="Times New Roman"/>
          <w:sz w:val="24"/>
          <w:szCs w:val="24"/>
          <w:bdr w:val="none" w:sz="0" w:space="0" w:color="auto" w:frame="1"/>
          <w:shd w:val="clear" w:color="auto" w:fill="FFFFFF"/>
        </w:rPr>
        <w:t>E</w:t>
      </w:r>
      <w:r w:rsidR="00A938DD" w:rsidRPr="00236B4C">
        <w:rPr>
          <w:rFonts w:ascii="Times New Roman" w:hAnsi="Times New Roman" w:cs="Times New Roman"/>
          <w:sz w:val="24"/>
          <w:szCs w:val="24"/>
          <w:bdr w:val="none" w:sz="0" w:space="0" w:color="auto" w:frame="1"/>
          <w:shd w:val="clear" w:color="auto" w:fill="FFFFFF"/>
        </w:rPr>
        <w:t>strogen</w:t>
      </w:r>
      <w:r w:rsidR="00A938DD" w:rsidRPr="00236B4C">
        <w:rPr>
          <w:rFonts w:ascii="Times New Roman" w:hAnsi="Times New Roman" w:cs="Times New Roman"/>
          <w:sz w:val="24"/>
          <w:szCs w:val="24"/>
          <w:bdr w:val="none" w:sz="0" w:space="0" w:color="auto" w:frame="1"/>
          <w:shd w:val="clear" w:color="auto" w:fill="FFFFFF"/>
          <w:lang w:val="vi-VN"/>
        </w:rPr>
        <w:t>.</w:t>
      </w:r>
    </w:p>
    <w:p w:rsidR="00A9296B" w:rsidRPr="00236B4C" w:rsidRDefault="00A9296B" w:rsidP="00236B4C">
      <w:pPr>
        <w:spacing w:after="0"/>
        <w:ind w:firstLine="284"/>
        <w:jc w:val="both"/>
        <w:rPr>
          <w:rFonts w:ascii="Times New Roman" w:hAnsi="Times New Roman" w:cs="Times New Roman"/>
          <w:color w:val="000000"/>
          <w:sz w:val="24"/>
          <w:szCs w:val="24"/>
          <w:bdr w:val="none" w:sz="0" w:space="0" w:color="auto" w:frame="1"/>
          <w:shd w:val="clear" w:color="auto" w:fill="FFFFFF"/>
          <w:lang w:val="vi-VN"/>
        </w:rPr>
      </w:pPr>
    </w:p>
    <w:p w:rsidR="005E7582" w:rsidRPr="00236B4C" w:rsidRDefault="005E7582" w:rsidP="00236B4C">
      <w:pPr>
        <w:spacing w:after="0"/>
        <w:ind w:firstLine="284"/>
        <w:jc w:val="both"/>
        <w:rPr>
          <w:rFonts w:ascii="Times New Roman" w:hAnsi="Times New Roman" w:cs="Times New Roman"/>
          <w:b/>
          <w:color w:val="000000"/>
          <w:sz w:val="24"/>
          <w:szCs w:val="24"/>
          <w:bdr w:val="none" w:sz="0" w:space="0" w:color="auto" w:frame="1"/>
          <w:shd w:val="clear" w:color="auto" w:fill="FFFFFF"/>
          <w:lang w:val="vi-VN"/>
        </w:rPr>
      </w:pPr>
      <w:r w:rsidRPr="00236B4C">
        <w:rPr>
          <w:rFonts w:ascii="Times New Roman" w:hAnsi="Times New Roman" w:cs="Times New Roman"/>
          <w:b/>
          <w:color w:val="000000" w:themeColor="text1"/>
          <w:sz w:val="24"/>
          <w:szCs w:val="24"/>
          <w:lang w:val="vi-VN"/>
        </w:rPr>
        <w:t>Tài liệu tham khảo</w:t>
      </w:r>
    </w:p>
    <w:p w:rsidR="005E7582" w:rsidRPr="00236B4C" w:rsidRDefault="005E7582" w:rsidP="00236B4C">
      <w:pPr>
        <w:pStyle w:val="ListParagraph"/>
        <w:spacing w:after="0"/>
        <w:ind w:left="426"/>
        <w:jc w:val="both"/>
        <w:rPr>
          <w:rFonts w:ascii="Times New Roman" w:hAnsi="Times New Roman" w:cs="Times New Roman"/>
          <w:b/>
          <w:color w:val="000000" w:themeColor="text1"/>
          <w:sz w:val="24"/>
          <w:szCs w:val="24"/>
          <w:lang w:val="vi-VN"/>
        </w:rPr>
      </w:pPr>
    </w:p>
    <w:p w:rsidR="005E7582" w:rsidRPr="00236B4C" w:rsidRDefault="005E7582" w:rsidP="00236B4C">
      <w:pPr>
        <w:pStyle w:val="ListParagraph"/>
        <w:numPr>
          <w:ilvl w:val="0"/>
          <w:numId w:val="4"/>
        </w:numPr>
        <w:spacing w:after="0"/>
        <w:ind w:left="142" w:firstLine="284"/>
        <w:jc w:val="both"/>
        <w:rPr>
          <w:rFonts w:ascii="Times New Roman" w:hAnsi="Times New Roman" w:cs="Times New Roman"/>
          <w:b/>
          <w:color w:val="000000" w:themeColor="text1"/>
          <w:sz w:val="24"/>
          <w:szCs w:val="24"/>
          <w:lang w:val="vi-VN"/>
        </w:rPr>
      </w:pPr>
      <w:r w:rsidRPr="00236B4C">
        <w:rPr>
          <w:rFonts w:ascii="Times New Roman" w:hAnsi="Times New Roman" w:cs="Times New Roman"/>
          <w:color w:val="000000" w:themeColor="text1"/>
          <w:sz w:val="24"/>
          <w:szCs w:val="24"/>
          <w:shd w:val="clear" w:color="auto" w:fill="FFFFFF"/>
        </w:rPr>
        <w:t>Simmler, C., Pauli, G. F., &amp; Chen, S. N. (2013). Phytochemistry and biological properties of glabridin. </w:t>
      </w:r>
      <w:r w:rsidRPr="00236B4C">
        <w:rPr>
          <w:rFonts w:ascii="Times New Roman" w:hAnsi="Times New Roman" w:cs="Times New Roman"/>
          <w:iCs/>
          <w:color w:val="000000" w:themeColor="text1"/>
          <w:sz w:val="24"/>
          <w:szCs w:val="24"/>
          <w:shd w:val="clear" w:color="auto" w:fill="FFFFFF"/>
        </w:rPr>
        <w:t>Fitoterapia</w:t>
      </w:r>
      <w:r w:rsidRPr="00236B4C">
        <w:rPr>
          <w:rFonts w:ascii="Times New Roman" w:hAnsi="Times New Roman" w:cs="Times New Roman"/>
          <w:color w:val="000000" w:themeColor="text1"/>
          <w:sz w:val="24"/>
          <w:szCs w:val="24"/>
          <w:shd w:val="clear" w:color="auto" w:fill="FFFFFF"/>
        </w:rPr>
        <w:t>, </w:t>
      </w:r>
      <w:r w:rsidRPr="00236B4C">
        <w:rPr>
          <w:rFonts w:ascii="Times New Roman" w:hAnsi="Times New Roman" w:cs="Times New Roman"/>
          <w:iCs/>
          <w:color w:val="000000" w:themeColor="text1"/>
          <w:sz w:val="24"/>
          <w:szCs w:val="24"/>
          <w:shd w:val="clear" w:color="auto" w:fill="FFFFFF"/>
        </w:rPr>
        <w:t>90</w:t>
      </w:r>
      <w:r w:rsidRPr="00236B4C">
        <w:rPr>
          <w:rFonts w:ascii="Times New Roman" w:hAnsi="Times New Roman" w:cs="Times New Roman"/>
          <w:color w:val="000000" w:themeColor="text1"/>
          <w:sz w:val="24"/>
          <w:szCs w:val="24"/>
          <w:shd w:val="clear" w:color="auto" w:fill="FFFFFF"/>
        </w:rPr>
        <w:t>, 160-184</w:t>
      </w:r>
      <w:r w:rsidR="00A9296B" w:rsidRPr="00236B4C">
        <w:rPr>
          <w:rFonts w:ascii="Times New Roman" w:hAnsi="Times New Roman" w:cs="Times New Roman"/>
          <w:color w:val="000000" w:themeColor="text1"/>
          <w:sz w:val="24"/>
          <w:szCs w:val="24"/>
          <w:shd w:val="clear" w:color="auto" w:fill="FFFFFF"/>
          <w:lang w:val="vi-VN"/>
        </w:rPr>
        <w:t>.</w:t>
      </w:r>
      <w:r w:rsidRPr="00236B4C">
        <w:rPr>
          <w:rFonts w:ascii="Times New Roman" w:hAnsi="Times New Roman" w:cs="Times New Roman"/>
          <w:color w:val="000000" w:themeColor="text1"/>
          <w:sz w:val="24"/>
          <w:szCs w:val="24"/>
          <w:shd w:val="clear" w:color="auto" w:fill="FFFFFF"/>
          <w:lang w:val="vi-VN"/>
        </w:rPr>
        <w:t>)</w:t>
      </w:r>
      <w:r w:rsidR="00A9296B" w:rsidRPr="00236B4C">
        <w:rPr>
          <w:rFonts w:ascii="Times New Roman" w:hAnsi="Times New Roman" w:cs="Times New Roman"/>
          <w:color w:val="000000" w:themeColor="text1"/>
          <w:sz w:val="24"/>
          <w:szCs w:val="24"/>
          <w:shd w:val="clear" w:color="auto" w:fill="FFFFFF"/>
          <w:lang w:val="vi-VN"/>
        </w:rPr>
        <w:t>.</w:t>
      </w:r>
    </w:p>
    <w:p w:rsidR="005E7582" w:rsidRPr="00236B4C" w:rsidRDefault="005E7582" w:rsidP="00236B4C">
      <w:pPr>
        <w:pStyle w:val="ListParagraph"/>
        <w:numPr>
          <w:ilvl w:val="0"/>
          <w:numId w:val="4"/>
        </w:numPr>
        <w:spacing w:after="0"/>
        <w:ind w:left="142" w:firstLine="284"/>
        <w:jc w:val="both"/>
        <w:rPr>
          <w:rFonts w:ascii="Times New Roman" w:hAnsi="Times New Roman" w:cs="Times New Roman"/>
          <w:b/>
          <w:color w:val="000000" w:themeColor="text1"/>
          <w:sz w:val="24"/>
          <w:szCs w:val="24"/>
          <w:lang w:val="vi-VN"/>
        </w:rPr>
      </w:pPr>
      <w:r w:rsidRPr="00236B4C">
        <w:rPr>
          <w:rFonts w:ascii="Times New Roman" w:hAnsi="Times New Roman" w:cs="Times New Roman"/>
          <w:color w:val="000000" w:themeColor="text1"/>
          <w:sz w:val="24"/>
          <w:szCs w:val="24"/>
          <w:shd w:val="clear" w:color="auto" w:fill="FFFFFF"/>
        </w:rPr>
        <w:lastRenderedPageBreak/>
        <w:t>Chen, J., Fang, Q., Liu, S., Yang, G., &amp; Gao, Y. (2017). Influences of several factors on the photolysis of glabridin under UV irradiation. </w:t>
      </w:r>
      <w:r w:rsidRPr="00236B4C">
        <w:rPr>
          <w:rFonts w:ascii="Times New Roman" w:hAnsi="Times New Roman" w:cs="Times New Roman"/>
          <w:iCs/>
          <w:color w:val="000000" w:themeColor="text1"/>
          <w:sz w:val="24"/>
          <w:szCs w:val="24"/>
          <w:shd w:val="clear" w:color="auto" w:fill="FFFFFF"/>
        </w:rPr>
        <w:t>Journal of Photochemistry and Photobiology A: Chemistry</w:t>
      </w:r>
      <w:r w:rsidRPr="00236B4C">
        <w:rPr>
          <w:rFonts w:ascii="Times New Roman" w:hAnsi="Times New Roman" w:cs="Times New Roman"/>
          <w:color w:val="000000" w:themeColor="text1"/>
          <w:sz w:val="24"/>
          <w:szCs w:val="24"/>
          <w:shd w:val="clear" w:color="auto" w:fill="FFFFFF"/>
        </w:rPr>
        <w:t>, </w:t>
      </w:r>
      <w:r w:rsidRPr="00236B4C">
        <w:rPr>
          <w:rFonts w:ascii="Times New Roman" w:hAnsi="Times New Roman" w:cs="Times New Roman"/>
          <w:iCs/>
          <w:color w:val="000000" w:themeColor="text1"/>
          <w:sz w:val="24"/>
          <w:szCs w:val="24"/>
          <w:shd w:val="clear" w:color="auto" w:fill="FFFFFF"/>
        </w:rPr>
        <w:t>339</w:t>
      </w:r>
      <w:r w:rsidRPr="00236B4C">
        <w:rPr>
          <w:rFonts w:ascii="Times New Roman" w:hAnsi="Times New Roman" w:cs="Times New Roman"/>
          <w:color w:val="000000" w:themeColor="text1"/>
          <w:sz w:val="24"/>
          <w:szCs w:val="24"/>
          <w:shd w:val="clear" w:color="auto" w:fill="FFFFFF"/>
        </w:rPr>
        <w:t>, 12-18.</w:t>
      </w:r>
    </w:p>
    <w:p w:rsidR="005E7582" w:rsidRPr="00236B4C" w:rsidRDefault="005E7582" w:rsidP="00236B4C">
      <w:pPr>
        <w:pStyle w:val="ListParagraph"/>
        <w:numPr>
          <w:ilvl w:val="0"/>
          <w:numId w:val="4"/>
        </w:numPr>
        <w:spacing w:after="0"/>
        <w:ind w:left="142" w:firstLine="284"/>
        <w:jc w:val="both"/>
        <w:rPr>
          <w:rFonts w:ascii="Times New Roman" w:hAnsi="Times New Roman" w:cs="Times New Roman"/>
          <w:b/>
          <w:color w:val="000000" w:themeColor="text1"/>
          <w:sz w:val="24"/>
          <w:szCs w:val="24"/>
          <w:lang w:val="vi-VN"/>
        </w:rPr>
      </w:pPr>
      <w:r w:rsidRPr="00236B4C">
        <w:rPr>
          <w:rFonts w:ascii="Times New Roman" w:hAnsi="Times New Roman" w:cs="Times New Roman"/>
          <w:color w:val="000000" w:themeColor="text1"/>
          <w:sz w:val="24"/>
          <w:szCs w:val="24"/>
          <w:shd w:val="clear" w:color="auto" w:fill="FFFFFF"/>
        </w:rPr>
        <w:t>Yokota, T., Nishio, H., Kubota, Y., &amp; Mizoguchi, M. (1998). The inhibitory effect of glabridin from licorice extracts on melanogenesis and inflammation. </w:t>
      </w:r>
      <w:r w:rsidRPr="00236B4C">
        <w:rPr>
          <w:rFonts w:ascii="Times New Roman" w:hAnsi="Times New Roman" w:cs="Times New Roman"/>
          <w:iCs/>
          <w:color w:val="000000" w:themeColor="text1"/>
          <w:sz w:val="24"/>
          <w:szCs w:val="24"/>
          <w:shd w:val="clear" w:color="auto" w:fill="FFFFFF"/>
        </w:rPr>
        <w:t>Pigment cell research</w:t>
      </w:r>
      <w:r w:rsidRPr="00236B4C">
        <w:rPr>
          <w:rFonts w:ascii="Times New Roman" w:hAnsi="Times New Roman" w:cs="Times New Roman"/>
          <w:color w:val="000000" w:themeColor="text1"/>
          <w:sz w:val="24"/>
          <w:szCs w:val="24"/>
          <w:shd w:val="clear" w:color="auto" w:fill="FFFFFF"/>
        </w:rPr>
        <w:t>, </w:t>
      </w:r>
      <w:r w:rsidRPr="00236B4C">
        <w:rPr>
          <w:rFonts w:ascii="Times New Roman" w:hAnsi="Times New Roman" w:cs="Times New Roman"/>
          <w:iCs/>
          <w:color w:val="000000" w:themeColor="text1"/>
          <w:sz w:val="24"/>
          <w:szCs w:val="24"/>
          <w:shd w:val="clear" w:color="auto" w:fill="FFFFFF"/>
        </w:rPr>
        <w:t>11</w:t>
      </w:r>
      <w:r w:rsidRPr="00236B4C">
        <w:rPr>
          <w:rFonts w:ascii="Times New Roman" w:hAnsi="Times New Roman" w:cs="Times New Roman"/>
          <w:color w:val="000000" w:themeColor="text1"/>
          <w:sz w:val="24"/>
          <w:szCs w:val="24"/>
          <w:shd w:val="clear" w:color="auto" w:fill="FFFFFF"/>
        </w:rPr>
        <w:t>(6), 355-361.</w:t>
      </w:r>
    </w:p>
    <w:p w:rsidR="005E7582" w:rsidRPr="00236B4C" w:rsidRDefault="005E7582" w:rsidP="00236B4C">
      <w:pPr>
        <w:pStyle w:val="ListParagraph"/>
        <w:numPr>
          <w:ilvl w:val="0"/>
          <w:numId w:val="4"/>
        </w:numPr>
        <w:spacing w:after="0"/>
        <w:ind w:left="142" w:firstLine="284"/>
        <w:jc w:val="both"/>
        <w:rPr>
          <w:rFonts w:ascii="Times New Roman" w:hAnsi="Times New Roman" w:cs="Times New Roman"/>
          <w:b/>
          <w:color w:val="000000" w:themeColor="text1"/>
          <w:sz w:val="24"/>
          <w:szCs w:val="24"/>
          <w:lang w:val="vi-VN"/>
        </w:rPr>
      </w:pPr>
      <w:r w:rsidRPr="00236B4C">
        <w:rPr>
          <w:rFonts w:ascii="Times New Roman" w:hAnsi="Times New Roman" w:cs="Times New Roman"/>
          <w:color w:val="000000" w:themeColor="text1"/>
          <w:sz w:val="24"/>
          <w:szCs w:val="24"/>
          <w:shd w:val="clear" w:color="auto" w:fill="FFFFFF"/>
        </w:rPr>
        <w:t>D'Orazio, J., Jarrett, S., Amaro-Ortiz, A., &amp; Scott, T. (2013). UV radiation and the skin. </w:t>
      </w:r>
      <w:r w:rsidRPr="00236B4C">
        <w:rPr>
          <w:rFonts w:ascii="Times New Roman" w:hAnsi="Times New Roman" w:cs="Times New Roman"/>
          <w:iCs/>
          <w:color w:val="000000" w:themeColor="text1"/>
          <w:sz w:val="24"/>
          <w:szCs w:val="24"/>
          <w:shd w:val="clear" w:color="auto" w:fill="FFFFFF"/>
        </w:rPr>
        <w:t>International journal of molecular sciences</w:t>
      </w:r>
      <w:r w:rsidRPr="00236B4C">
        <w:rPr>
          <w:rFonts w:ascii="Times New Roman" w:hAnsi="Times New Roman" w:cs="Times New Roman"/>
          <w:color w:val="000000" w:themeColor="text1"/>
          <w:sz w:val="24"/>
          <w:szCs w:val="24"/>
          <w:shd w:val="clear" w:color="auto" w:fill="FFFFFF"/>
        </w:rPr>
        <w:t>, </w:t>
      </w:r>
      <w:r w:rsidRPr="00236B4C">
        <w:rPr>
          <w:rFonts w:ascii="Times New Roman" w:hAnsi="Times New Roman" w:cs="Times New Roman"/>
          <w:iCs/>
          <w:color w:val="000000" w:themeColor="text1"/>
          <w:sz w:val="24"/>
          <w:szCs w:val="24"/>
          <w:shd w:val="clear" w:color="auto" w:fill="FFFFFF"/>
        </w:rPr>
        <w:t>14</w:t>
      </w:r>
      <w:r w:rsidRPr="00236B4C">
        <w:rPr>
          <w:rFonts w:ascii="Times New Roman" w:hAnsi="Times New Roman" w:cs="Times New Roman"/>
          <w:color w:val="000000" w:themeColor="text1"/>
          <w:sz w:val="24"/>
          <w:szCs w:val="24"/>
          <w:shd w:val="clear" w:color="auto" w:fill="FFFFFF"/>
        </w:rPr>
        <w:t>(6), 12222-12248..</w:t>
      </w:r>
    </w:p>
    <w:p w:rsidR="005E7582" w:rsidRPr="00236B4C" w:rsidRDefault="005E7582" w:rsidP="00236B4C">
      <w:pPr>
        <w:pStyle w:val="ListParagraph"/>
        <w:numPr>
          <w:ilvl w:val="0"/>
          <w:numId w:val="4"/>
        </w:numPr>
        <w:spacing w:after="0"/>
        <w:ind w:left="142" w:firstLine="284"/>
        <w:jc w:val="both"/>
        <w:rPr>
          <w:rFonts w:ascii="Times New Roman" w:hAnsi="Times New Roman" w:cs="Times New Roman"/>
          <w:b/>
          <w:color w:val="000000" w:themeColor="text1"/>
          <w:sz w:val="24"/>
          <w:szCs w:val="24"/>
          <w:lang w:val="vi-VN"/>
        </w:rPr>
      </w:pPr>
      <w:r w:rsidRPr="00236B4C">
        <w:rPr>
          <w:rFonts w:ascii="Times New Roman" w:hAnsi="Times New Roman" w:cs="Times New Roman"/>
          <w:color w:val="000000" w:themeColor="text1"/>
          <w:sz w:val="24"/>
          <w:szCs w:val="24"/>
          <w:shd w:val="clear" w:color="auto" w:fill="FFFFFF"/>
        </w:rPr>
        <w:t>Wu, F., Jin, Z., &amp; Jin, J. (2013). Hypoglycemic effects of glabridin, a polyphenolic flavonoid from licorice, in an animal model of diabetes mellitus. </w:t>
      </w:r>
      <w:r w:rsidRPr="00236B4C">
        <w:rPr>
          <w:rFonts w:ascii="Times New Roman" w:hAnsi="Times New Roman" w:cs="Times New Roman"/>
          <w:iCs/>
          <w:color w:val="000000" w:themeColor="text1"/>
          <w:sz w:val="24"/>
          <w:szCs w:val="24"/>
          <w:shd w:val="clear" w:color="auto" w:fill="FFFFFF"/>
        </w:rPr>
        <w:t>Molecular medicine reports</w:t>
      </w:r>
      <w:r w:rsidRPr="00236B4C">
        <w:rPr>
          <w:rFonts w:ascii="Times New Roman" w:hAnsi="Times New Roman" w:cs="Times New Roman"/>
          <w:color w:val="000000" w:themeColor="text1"/>
          <w:sz w:val="24"/>
          <w:szCs w:val="24"/>
          <w:shd w:val="clear" w:color="auto" w:fill="FFFFFF"/>
        </w:rPr>
        <w:t>, </w:t>
      </w:r>
      <w:r w:rsidRPr="00236B4C">
        <w:rPr>
          <w:rFonts w:ascii="Times New Roman" w:hAnsi="Times New Roman" w:cs="Times New Roman"/>
          <w:iCs/>
          <w:color w:val="000000" w:themeColor="text1"/>
          <w:sz w:val="24"/>
          <w:szCs w:val="24"/>
          <w:shd w:val="clear" w:color="auto" w:fill="FFFFFF"/>
        </w:rPr>
        <w:t>7</w:t>
      </w:r>
      <w:r w:rsidRPr="00236B4C">
        <w:rPr>
          <w:rFonts w:ascii="Times New Roman" w:hAnsi="Times New Roman" w:cs="Times New Roman"/>
          <w:color w:val="000000" w:themeColor="text1"/>
          <w:sz w:val="24"/>
          <w:szCs w:val="24"/>
          <w:shd w:val="clear" w:color="auto" w:fill="FFFFFF"/>
        </w:rPr>
        <w:t>(4), 1278-1282.</w:t>
      </w:r>
    </w:p>
    <w:p w:rsidR="005E7582" w:rsidRPr="00236B4C" w:rsidRDefault="005E7582" w:rsidP="00236B4C">
      <w:pPr>
        <w:pStyle w:val="ListParagraph"/>
        <w:numPr>
          <w:ilvl w:val="0"/>
          <w:numId w:val="4"/>
        </w:numPr>
        <w:spacing w:after="0"/>
        <w:ind w:left="142" w:firstLine="284"/>
        <w:jc w:val="both"/>
        <w:rPr>
          <w:rFonts w:ascii="Times New Roman" w:hAnsi="Times New Roman" w:cs="Times New Roman"/>
          <w:b/>
          <w:color w:val="000000" w:themeColor="text1"/>
          <w:sz w:val="24"/>
          <w:szCs w:val="24"/>
          <w:lang w:val="vi-VN"/>
        </w:rPr>
      </w:pPr>
      <w:r w:rsidRPr="00236B4C">
        <w:rPr>
          <w:rFonts w:ascii="Times New Roman" w:hAnsi="Times New Roman" w:cs="Times New Roman"/>
          <w:color w:val="000000" w:themeColor="text1"/>
          <w:sz w:val="24"/>
          <w:szCs w:val="24"/>
          <w:shd w:val="clear" w:color="auto" w:fill="FFFFFF"/>
        </w:rPr>
        <w:t>Nakagawa, K., Kishida, H., Arai, N., Nishiyama, T., &amp; Mae, T. (2004). Licorice flavonoids suppress abdominal fat accumulation and increase in blood glucose level in obese diabetic KK-Ay mice. </w:t>
      </w:r>
      <w:r w:rsidRPr="00236B4C">
        <w:rPr>
          <w:rFonts w:ascii="Times New Roman" w:hAnsi="Times New Roman" w:cs="Times New Roman"/>
          <w:iCs/>
          <w:color w:val="000000" w:themeColor="text1"/>
          <w:sz w:val="24"/>
          <w:szCs w:val="24"/>
          <w:shd w:val="clear" w:color="auto" w:fill="FFFFFF"/>
        </w:rPr>
        <w:t>Biological and Pharmaceutical Bulletin</w:t>
      </w:r>
      <w:r w:rsidRPr="00236B4C">
        <w:rPr>
          <w:rFonts w:ascii="Times New Roman" w:hAnsi="Times New Roman" w:cs="Times New Roman"/>
          <w:color w:val="000000" w:themeColor="text1"/>
          <w:sz w:val="24"/>
          <w:szCs w:val="24"/>
          <w:shd w:val="clear" w:color="auto" w:fill="FFFFFF"/>
        </w:rPr>
        <w:t>, </w:t>
      </w:r>
      <w:r w:rsidRPr="00236B4C">
        <w:rPr>
          <w:rFonts w:ascii="Times New Roman" w:hAnsi="Times New Roman" w:cs="Times New Roman"/>
          <w:iCs/>
          <w:color w:val="000000" w:themeColor="text1"/>
          <w:sz w:val="24"/>
          <w:szCs w:val="24"/>
          <w:shd w:val="clear" w:color="auto" w:fill="FFFFFF"/>
        </w:rPr>
        <w:t>27</w:t>
      </w:r>
      <w:r w:rsidRPr="00236B4C">
        <w:rPr>
          <w:rFonts w:ascii="Times New Roman" w:hAnsi="Times New Roman" w:cs="Times New Roman"/>
          <w:color w:val="000000" w:themeColor="text1"/>
          <w:sz w:val="24"/>
          <w:szCs w:val="24"/>
          <w:shd w:val="clear" w:color="auto" w:fill="FFFFFF"/>
        </w:rPr>
        <w:t>(11), 1775-1778.</w:t>
      </w:r>
    </w:p>
    <w:p w:rsidR="005E7582" w:rsidRPr="00236B4C" w:rsidRDefault="005E7582" w:rsidP="00236B4C">
      <w:pPr>
        <w:pStyle w:val="ListParagraph"/>
        <w:numPr>
          <w:ilvl w:val="0"/>
          <w:numId w:val="4"/>
        </w:numPr>
        <w:spacing w:after="0"/>
        <w:ind w:left="142" w:firstLine="284"/>
        <w:jc w:val="both"/>
        <w:rPr>
          <w:rFonts w:ascii="Times New Roman" w:hAnsi="Times New Roman" w:cs="Times New Roman"/>
          <w:b/>
          <w:color w:val="000000" w:themeColor="text1"/>
          <w:sz w:val="24"/>
          <w:szCs w:val="24"/>
          <w:lang w:val="vi-VN"/>
        </w:rPr>
      </w:pPr>
      <w:r w:rsidRPr="00236B4C">
        <w:rPr>
          <w:rFonts w:ascii="Times New Roman" w:hAnsi="Times New Roman" w:cs="Times New Roman"/>
          <w:color w:val="000000" w:themeColor="text1"/>
          <w:sz w:val="24"/>
          <w:szCs w:val="24"/>
          <w:shd w:val="clear" w:color="auto" w:fill="FFFFFF"/>
        </w:rPr>
        <w:t>Nopparat, J., Khimmaktong, W., Sanpradit, P., &amp; Kongnual, R. (2018). Ameliorative effects of glabridin on the structure and function of pancreas in streptozotocin-induced diabetic rats. </w:t>
      </w:r>
      <w:r w:rsidRPr="00236B4C">
        <w:rPr>
          <w:rFonts w:ascii="Times New Roman" w:hAnsi="Times New Roman" w:cs="Times New Roman"/>
          <w:iCs/>
          <w:color w:val="000000" w:themeColor="text1"/>
          <w:sz w:val="24"/>
          <w:szCs w:val="24"/>
          <w:shd w:val="clear" w:color="auto" w:fill="FFFFFF"/>
        </w:rPr>
        <w:t>Journal of Medicinal Plants Research</w:t>
      </w:r>
      <w:r w:rsidRPr="00236B4C">
        <w:rPr>
          <w:rFonts w:ascii="Times New Roman" w:hAnsi="Times New Roman" w:cs="Times New Roman"/>
          <w:color w:val="000000" w:themeColor="text1"/>
          <w:sz w:val="24"/>
          <w:szCs w:val="24"/>
          <w:shd w:val="clear" w:color="auto" w:fill="FFFFFF"/>
        </w:rPr>
        <w:t>, </w:t>
      </w:r>
      <w:r w:rsidRPr="00236B4C">
        <w:rPr>
          <w:rFonts w:ascii="Times New Roman" w:hAnsi="Times New Roman" w:cs="Times New Roman"/>
          <w:iCs/>
          <w:color w:val="000000" w:themeColor="text1"/>
          <w:sz w:val="24"/>
          <w:szCs w:val="24"/>
          <w:shd w:val="clear" w:color="auto" w:fill="FFFFFF"/>
        </w:rPr>
        <w:t>12</w:t>
      </w:r>
      <w:r w:rsidRPr="00236B4C">
        <w:rPr>
          <w:rFonts w:ascii="Times New Roman" w:hAnsi="Times New Roman" w:cs="Times New Roman"/>
          <w:color w:val="000000" w:themeColor="text1"/>
          <w:sz w:val="24"/>
          <w:szCs w:val="24"/>
          <w:shd w:val="clear" w:color="auto" w:fill="FFFFFF"/>
        </w:rPr>
        <w:t>(18), 228-239.</w:t>
      </w:r>
    </w:p>
    <w:p w:rsidR="005E7582" w:rsidRPr="00236B4C" w:rsidRDefault="005E7582" w:rsidP="00236B4C">
      <w:pPr>
        <w:pStyle w:val="ListParagraph"/>
        <w:numPr>
          <w:ilvl w:val="0"/>
          <w:numId w:val="4"/>
        </w:numPr>
        <w:spacing w:after="0"/>
        <w:ind w:left="142" w:firstLine="284"/>
        <w:jc w:val="both"/>
        <w:rPr>
          <w:rFonts w:ascii="Times New Roman" w:hAnsi="Times New Roman" w:cs="Times New Roman"/>
          <w:b/>
          <w:color w:val="000000" w:themeColor="text1"/>
          <w:sz w:val="24"/>
          <w:szCs w:val="24"/>
          <w:lang w:val="vi-VN"/>
        </w:rPr>
      </w:pPr>
      <w:r w:rsidRPr="00236B4C">
        <w:rPr>
          <w:rFonts w:ascii="Times New Roman" w:hAnsi="Times New Roman" w:cs="Times New Roman"/>
          <w:color w:val="000000" w:themeColor="text1"/>
          <w:sz w:val="24"/>
          <w:szCs w:val="24"/>
          <w:shd w:val="clear" w:color="auto" w:fill="FFFFFF"/>
        </w:rPr>
        <w:t>Tamir, S., Eizenberg, M., Somjen, D., Stern, N., Shelach, R., Kaye, A., &amp; Vaya, J. (2000). Estrogenic and antiproliferative properties of glabridin from licorice in human breast cancer cells. </w:t>
      </w:r>
      <w:r w:rsidRPr="00236B4C">
        <w:rPr>
          <w:rFonts w:ascii="Times New Roman" w:hAnsi="Times New Roman" w:cs="Times New Roman"/>
          <w:iCs/>
          <w:color w:val="000000" w:themeColor="text1"/>
          <w:sz w:val="24"/>
          <w:szCs w:val="24"/>
          <w:shd w:val="clear" w:color="auto" w:fill="FFFFFF"/>
        </w:rPr>
        <w:t>Cancer research</w:t>
      </w:r>
      <w:r w:rsidRPr="00236B4C">
        <w:rPr>
          <w:rFonts w:ascii="Times New Roman" w:hAnsi="Times New Roman" w:cs="Times New Roman"/>
          <w:color w:val="000000" w:themeColor="text1"/>
          <w:sz w:val="24"/>
          <w:szCs w:val="24"/>
          <w:shd w:val="clear" w:color="auto" w:fill="FFFFFF"/>
        </w:rPr>
        <w:t>, </w:t>
      </w:r>
      <w:r w:rsidRPr="00236B4C">
        <w:rPr>
          <w:rFonts w:ascii="Times New Roman" w:hAnsi="Times New Roman" w:cs="Times New Roman"/>
          <w:iCs/>
          <w:color w:val="000000" w:themeColor="text1"/>
          <w:sz w:val="24"/>
          <w:szCs w:val="24"/>
          <w:shd w:val="clear" w:color="auto" w:fill="FFFFFF"/>
        </w:rPr>
        <w:t>60</w:t>
      </w:r>
      <w:r w:rsidRPr="00236B4C">
        <w:rPr>
          <w:rFonts w:ascii="Times New Roman" w:hAnsi="Times New Roman" w:cs="Times New Roman"/>
          <w:color w:val="000000" w:themeColor="text1"/>
          <w:sz w:val="24"/>
          <w:szCs w:val="24"/>
          <w:shd w:val="clear" w:color="auto" w:fill="FFFFFF"/>
        </w:rPr>
        <w:t>(20), 5704-5709.</w:t>
      </w:r>
    </w:p>
    <w:p w:rsidR="005E7582" w:rsidRPr="00A9296B" w:rsidRDefault="005E7582" w:rsidP="00236B4C">
      <w:pPr>
        <w:pStyle w:val="ListParagraph"/>
        <w:numPr>
          <w:ilvl w:val="0"/>
          <w:numId w:val="4"/>
        </w:numPr>
        <w:spacing w:after="0"/>
        <w:ind w:left="142" w:firstLine="284"/>
        <w:jc w:val="both"/>
        <w:rPr>
          <w:rFonts w:ascii="Times New Roman" w:hAnsi="Times New Roman" w:cs="Times New Roman"/>
          <w:b/>
          <w:color w:val="000000" w:themeColor="text1"/>
          <w:lang w:val="vi-VN"/>
        </w:rPr>
      </w:pPr>
      <w:r w:rsidRPr="00236B4C">
        <w:rPr>
          <w:rFonts w:ascii="Times New Roman" w:hAnsi="Times New Roman" w:cs="Times New Roman"/>
          <w:color w:val="000000" w:themeColor="text1"/>
          <w:sz w:val="24"/>
          <w:szCs w:val="24"/>
          <w:shd w:val="clear" w:color="auto" w:fill="FFFFFF"/>
        </w:rPr>
        <w:t>Somjen, D., Knoll, E., Vaya, J., Stern, N., &amp; Tamir, S. (2004). Estrogen-like activity of licorice root constituents: glabridin and glabrene, in vascular tissues in vitro and in vivo. </w:t>
      </w:r>
      <w:r w:rsidRPr="00236B4C">
        <w:rPr>
          <w:rFonts w:ascii="Times New Roman" w:hAnsi="Times New Roman" w:cs="Times New Roman"/>
          <w:iCs/>
          <w:color w:val="000000" w:themeColor="text1"/>
          <w:sz w:val="24"/>
          <w:szCs w:val="24"/>
          <w:shd w:val="clear" w:color="auto" w:fill="FFFFFF"/>
        </w:rPr>
        <w:t>The Journal of steroid biochemistry and molec</w:t>
      </w:r>
      <w:bookmarkStart w:id="0" w:name="_GoBack"/>
      <w:bookmarkEnd w:id="0"/>
      <w:r w:rsidRPr="00236B4C">
        <w:rPr>
          <w:rFonts w:ascii="Times New Roman" w:hAnsi="Times New Roman" w:cs="Times New Roman"/>
          <w:iCs/>
          <w:color w:val="000000" w:themeColor="text1"/>
          <w:sz w:val="24"/>
          <w:szCs w:val="24"/>
          <w:shd w:val="clear" w:color="auto" w:fill="FFFFFF"/>
        </w:rPr>
        <w:t>ular biology</w:t>
      </w:r>
      <w:r w:rsidRPr="00236B4C">
        <w:rPr>
          <w:rFonts w:ascii="Times New Roman" w:hAnsi="Times New Roman" w:cs="Times New Roman"/>
          <w:color w:val="000000" w:themeColor="text1"/>
          <w:sz w:val="24"/>
          <w:szCs w:val="24"/>
          <w:shd w:val="clear" w:color="auto" w:fill="FFFFFF"/>
        </w:rPr>
        <w:t>, </w:t>
      </w:r>
      <w:r w:rsidRPr="00236B4C">
        <w:rPr>
          <w:rFonts w:ascii="Times New Roman" w:hAnsi="Times New Roman" w:cs="Times New Roman"/>
          <w:iCs/>
          <w:color w:val="000000" w:themeColor="text1"/>
          <w:sz w:val="24"/>
          <w:szCs w:val="24"/>
          <w:shd w:val="clear" w:color="auto" w:fill="FFFFFF"/>
        </w:rPr>
        <w:t>91</w:t>
      </w:r>
      <w:r w:rsidRPr="00236B4C">
        <w:rPr>
          <w:rFonts w:ascii="Times New Roman" w:hAnsi="Times New Roman" w:cs="Times New Roman"/>
          <w:color w:val="000000" w:themeColor="text1"/>
          <w:sz w:val="24"/>
          <w:szCs w:val="24"/>
          <w:shd w:val="clear" w:color="auto" w:fill="FFFFFF"/>
        </w:rPr>
        <w:t>(3), 147-155.</w:t>
      </w:r>
    </w:p>
    <w:p w:rsidR="005E7582" w:rsidRPr="0024360D" w:rsidRDefault="0024360D" w:rsidP="0024360D">
      <w:pPr>
        <w:spacing w:before="120" w:after="120"/>
        <w:rPr>
          <w:rFonts w:ascii="Times New Roman" w:hAnsi="Times New Roman" w:cs="Times New Roman"/>
          <w:i/>
          <w:color w:val="000000" w:themeColor="text1"/>
        </w:rPr>
      </w:pPr>
      <w:r w:rsidRPr="0024360D">
        <w:rPr>
          <w:rFonts w:ascii="Times New Roman" w:hAnsi="Times New Roman" w:cs="Times New Roman"/>
          <w:i/>
          <w:color w:val="000000" w:themeColor="text1"/>
        </w:rPr>
        <w:t xml:space="preserve">NGƯỜI DUYỆT: ThS Nguyễn Công Kính </w:t>
      </w:r>
      <w:r w:rsidRPr="0024360D">
        <w:rPr>
          <w:rFonts w:ascii="Times New Roman" w:hAnsi="Times New Roman" w:cs="Times New Roman"/>
          <w:i/>
          <w:color w:val="000000" w:themeColor="text1"/>
        </w:rPr>
        <w:br/>
        <w:t>Ngày duyệt: 17/05/2021</w:t>
      </w:r>
    </w:p>
    <w:p w:rsidR="005E7582" w:rsidRPr="00A9296B" w:rsidRDefault="005E7582" w:rsidP="00D43DA3">
      <w:pPr>
        <w:spacing w:before="120" w:after="120"/>
        <w:ind w:firstLine="284"/>
        <w:jc w:val="both"/>
        <w:rPr>
          <w:rFonts w:ascii="Times New Roman" w:hAnsi="Times New Roman" w:cs="Times New Roman"/>
          <w:color w:val="000000" w:themeColor="text1"/>
          <w:lang w:val="vi-VN"/>
        </w:rPr>
      </w:pPr>
    </w:p>
    <w:sectPr w:rsidR="005E7582" w:rsidRPr="00A9296B" w:rsidSect="001F1381">
      <w:pgSz w:w="11907" w:h="16840" w:code="9"/>
      <w:pgMar w:top="1701" w:right="1134"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352" w:rsidRDefault="00373352" w:rsidP="00547DD1">
      <w:pPr>
        <w:spacing w:after="0" w:line="240" w:lineRule="auto"/>
      </w:pPr>
      <w:r>
        <w:separator/>
      </w:r>
    </w:p>
  </w:endnote>
  <w:endnote w:type="continuationSeparator" w:id="0">
    <w:p w:rsidR="00373352" w:rsidRDefault="00373352" w:rsidP="00547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352" w:rsidRDefault="00373352" w:rsidP="00547DD1">
      <w:pPr>
        <w:spacing w:after="0" w:line="240" w:lineRule="auto"/>
      </w:pPr>
      <w:r>
        <w:separator/>
      </w:r>
    </w:p>
  </w:footnote>
  <w:footnote w:type="continuationSeparator" w:id="0">
    <w:p w:rsidR="00373352" w:rsidRDefault="00373352" w:rsidP="00547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A12D8"/>
    <w:multiLevelType w:val="hybridMultilevel"/>
    <w:tmpl w:val="46989C9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nsid w:val="305D287D"/>
    <w:multiLevelType w:val="hybridMultilevel"/>
    <w:tmpl w:val="13F87CB2"/>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472F1BE1"/>
    <w:multiLevelType w:val="hybridMultilevel"/>
    <w:tmpl w:val="8604DB7E"/>
    <w:lvl w:ilvl="0" w:tplc="0409000F">
      <w:start w:val="1"/>
      <w:numFmt w:val="decimal"/>
      <w:lvlText w:val="%1."/>
      <w:lvlJc w:val="left"/>
      <w:pPr>
        <w:ind w:left="502" w:hanging="360"/>
      </w:pPr>
    </w:lvl>
    <w:lvl w:ilvl="1" w:tplc="04090019" w:tentative="1">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
    <w:nsid w:val="5580650F"/>
    <w:multiLevelType w:val="hybridMultilevel"/>
    <w:tmpl w:val="598CC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D72799"/>
    <w:multiLevelType w:val="hybridMultilevel"/>
    <w:tmpl w:val="8C587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C53DA4"/>
    <w:multiLevelType w:val="hybridMultilevel"/>
    <w:tmpl w:val="BB1E2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381"/>
    <w:rsid w:val="000117E4"/>
    <w:rsid w:val="000251C6"/>
    <w:rsid w:val="000326F5"/>
    <w:rsid w:val="00070F65"/>
    <w:rsid w:val="000C21C7"/>
    <w:rsid w:val="001012EF"/>
    <w:rsid w:val="001710DD"/>
    <w:rsid w:val="00190095"/>
    <w:rsid w:val="001C2FEA"/>
    <w:rsid w:val="001F1381"/>
    <w:rsid w:val="00236B4C"/>
    <w:rsid w:val="0024360D"/>
    <w:rsid w:val="0024499C"/>
    <w:rsid w:val="002530BE"/>
    <w:rsid w:val="002A7399"/>
    <w:rsid w:val="002B75D2"/>
    <w:rsid w:val="002C0F97"/>
    <w:rsid w:val="002F5D33"/>
    <w:rsid w:val="00303FD3"/>
    <w:rsid w:val="00342BDC"/>
    <w:rsid w:val="003637E6"/>
    <w:rsid w:val="00373352"/>
    <w:rsid w:val="004175B9"/>
    <w:rsid w:val="00466F4F"/>
    <w:rsid w:val="00480308"/>
    <w:rsid w:val="00490816"/>
    <w:rsid w:val="00501388"/>
    <w:rsid w:val="005168C5"/>
    <w:rsid w:val="00524B14"/>
    <w:rsid w:val="00546BF7"/>
    <w:rsid w:val="00547DD1"/>
    <w:rsid w:val="005548F5"/>
    <w:rsid w:val="005921E3"/>
    <w:rsid w:val="005B1F4D"/>
    <w:rsid w:val="005B46A6"/>
    <w:rsid w:val="005E0917"/>
    <w:rsid w:val="005E7582"/>
    <w:rsid w:val="006151E2"/>
    <w:rsid w:val="006A0603"/>
    <w:rsid w:val="006A0A8B"/>
    <w:rsid w:val="00702A93"/>
    <w:rsid w:val="00712C15"/>
    <w:rsid w:val="00714276"/>
    <w:rsid w:val="00731770"/>
    <w:rsid w:val="00742F43"/>
    <w:rsid w:val="00765082"/>
    <w:rsid w:val="0077707E"/>
    <w:rsid w:val="00781E76"/>
    <w:rsid w:val="007B2937"/>
    <w:rsid w:val="007D1161"/>
    <w:rsid w:val="007E6835"/>
    <w:rsid w:val="008021F7"/>
    <w:rsid w:val="008108AB"/>
    <w:rsid w:val="008575C4"/>
    <w:rsid w:val="0088704A"/>
    <w:rsid w:val="0089430E"/>
    <w:rsid w:val="008A343F"/>
    <w:rsid w:val="008C2A7C"/>
    <w:rsid w:val="0091737D"/>
    <w:rsid w:val="00950BBF"/>
    <w:rsid w:val="00993902"/>
    <w:rsid w:val="00995C70"/>
    <w:rsid w:val="009E1868"/>
    <w:rsid w:val="00A37E82"/>
    <w:rsid w:val="00A81AC2"/>
    <w:rsid w:val="00A840C1"/>
    <w:rsid w:val="00A9296B"/>
    <w:rsid w:val="00A938DD"/>
    <w:rsid w:val="00AB7753"/>
    <w:rsid w:val="00AD2859"/>
    <w:rsid w:val="00AF4085"/>
    <w:rsid w:val="00B6046E"/>
    <w:rsid w:val="00B74EE5"/>
    <w:rsid w:val="00BC7FFD"/>
    <w:rsid w:val="00C14F07"/>
    <w:rsid w:val="00C77ED4"/>
    <w:rsid w:val="00CB61C4"/>
    <w:rsid w:val="00CC2846"/>
    <w:rsid w:val="00D43DA3"/>
    <w:rsid w:val="00D8092C"/>
    <w:rsid w:val="00D84108"/>
    <w:rsid w:val="00E31103"/>
    <w:rsid w:val="00E510FE"/>
    <w:rsid w:val="00EA693F"/>
    <w:rsid w:val="00F1679A"/>
    <w:rsid w:val="00F35FFD"/>
    <w:rsid w:val="00F87C12"/>
    <w:rsid w:val="00FC63FF"/>
    <w:rsid w:val="00FD110C"/>
    <w:rsid w:val="00FE3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1EB33-3F76-4A68-9569-C98430798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381"/>
  </w:style>
  <w:style w:type="paragraph" w:styleId="Heading3">
    <w:name w:val="heading 3"/>
    <w:basedOn w:val="Normal"/>
    <w:link w:val="Heading3Char"/>
    <w:uiPriority w:val="9"/>
    <w:qFormat/>
    <w:rsid w:val="00466F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3FD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47D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DD1"/>
  </w:style>
  <w:style w:type="paragraph" w:styleId="Footer">
    <w:name w:val="footer"/>
    <w:basedOn w:val="Normal"/>
    <w:link w:val="FooterChar"/>
    <w:uiPriority w:val="99"/>
    <w:unhideWhenUsed/>
    <w:rsid w:val="00547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DD1"/>
  </w:style>
  <w:style w:type="character" w:styleId="Strong">
    <w:name w:val="Strong"/>
    <w:basedOn w:val="DefaultParagraphFont"/>
    <w:uiPriority w:val="22"/>
    <w:qFormat/>
    <w:rsid w:val="00547DD1"/>
    <w:rPr>
      <w:b/>
      <w:bCs/>
    </w:rPr>
  </w:style>
  <w:style w:type="paragraph" w:styleId="ListParagraph">
    <w:name w:val="List Paragraph"/>
    <w:basedOn w:val="Normal"/>
    <w:uiPriority w:val="34"/>
    <w:qFormat/>
    <w:rsid w:val="00547DD1"/>
    <w:pPr>
      <w:ind w:left="720"/>
      <w:contextualSpacing/>
    </w:pPr>
  </w:style>
  <w:style w:type="paragraph" w:styleId="BalloonText">
    <w:name w:val="Balloon Text"/>
    <w:basedOn w:val="Normal"/>
    <w:link w:val="BalloonTextChar"/>
    <w:uiPriority w:val="99"/>
    <w:semiHidden/>
    <w:unhideWhenUsed/>
    <w:rsid w:val="00592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1E3"/>
    <w:rPr>
      <w:rFonts w:ascii="Tahoma" w:hAnsi="Tahoma" w:cs="Tahoma"/>
      <w:sz w:val="16"/>
      <w:szCs w:val="16"/>
    </w:rPr>
  </w:style>
  <w:style w:type="character" w:styleId="Hyperlink">
    <w:name w:val="Hyperlink"/>
    <w:basedOn w:val="DefaultParagraphFont"/>
    <w:uiPriority w:val="99"/>
    <w:semiHidden/>
    <w:unhideWhenUsed/>
    <w:rsid w:val="005921E3"/>
    <w:rPr>
      <w:color w:val="0000FF"/>
      <w:u w:val="single"/>
    </w:rPr>
  </w:style>
  <w:style w:type="character" w:customStyle="1" w:styleId="Heading3Char">
    <w:name w:val="Heading 3 Char"/>
    <w:basedOn w:val="DefaultParagraphFont"/>
    <w:link w:val="Heading3"/>
    <w:uiPriority w:val="9"/>
    <w:rsid w:val="00466F4F"/>
    <w:rPr>
      <w:rFonts w:ascii="Times New Roman" w:eastAsia="Times New Roman" w:hAnsi="Times New Roman" w:cs="Times New Roman"/>
      <w:b/>
      <w:bCs/>
      <w:sz w:val="27"/>
      <w:szCs w:val="27"/>
    </w:rPr>
  </w:style>
  <w:style w:type="character" w:styleId="Emphasis">
    <w:name w:val="Emphasis"/>
    <w:basedOn w:val="DefaultParagraphFont"/>
    <w:uiPriority w:val="20"/>
    <w:qFormat/>
    <w:rsid w:val="00466F4F"/>
    <w:rPr>
      <w:i/>
      <w:iCs/>
    </w:rPr>
  </w:style>
  <w:style w:type="character" w:customStyle="1" w:styleId="sc">
    <w:name w:val="sc"/>
    <w:basedOn w:val="DefaultParagraphFont"/>
    <w:rsid w:val="00466F4F"/>
  </w:style>
  <w:style w:type="paragraph" w:styleId="NoSpacing">
    <w:name w:val="No Spacing"/>
    <w:uiPriority w:val="1"/>
    <w:qFormat/>
    <w:rsid w:val="007142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85583">
      <w:bodyDiv w:val="1"/>
      <w:marLeft w:val="0"/>
      <w:marRight w:val="0"/>
      <w:marTop w:val="0"/>
      <w:marBottom w:val="0"/>
      <w:divBdr>
        <w:top w:val="none" w:sz="0" w:space="0" w:color="auto"/>
        <w:left w:val="none" w:sz="0" w:space="0" w:color="auto"/>
        <w:bottom w:val="none" w:sz="0" w:space="0" w:color="auto"/>
        <w:right w:val="none" w:sz="0" w:space="0" w:color="auto"/>
      </w:divBdr>
    </w:div>
    <w:div w:id="194854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4</cp:revision>
  <dcterms:created xsi:type="dcterms:W3CDTF">2021-05-17T02:40:00Z</dcterms:created>
  <dcterms:modified xsi:type="dcterms:W3CDTF">2021-05-17T03:19:00Z</dcterms:modified>
</cp:coreProperties>
</file>