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700" w:rsidRDefault="008206AD" w:rsidP="008206AD">
      <w:pPr>
        <w:jc w:val="center"/>
        <w:rPr>
          <w:b/>
          <w:sz w:val="32"/>
        </w:rPr>
      </w:pPr>
      <w:r w:rsidRPr="008206AD">
        <w:rPr>
          <w:b/>
          <w:sz w:val="32"/>
        </w:rPr>
        <w:t>Thuốc nhỏ mắt</w:t>
      </w:r>
      <w:r>
        <w:rPr>
          <w:b/>
          <w:sz w:val="32"/>
        </w:rPr>
        <w:t xml:space="preserve"> 1</w:t>
      </w:r>
      <w:bookmarkStart w:id="0" w:name="_GoBack"/>
      <w:bookmarkEnd w:id="0"/>
    </w:p>
    <w:p w:rsidR="008206AD" w:rsidRDefault="008206AD" w:rsidP="008206AD">
      <w:pPr>
        <w:rPr>
          <w:szCs w:val="26"/>
        </w:rPr>
      </w:pPr>
      <w:r>
        <w:rPr>
          <w:szCs w:val="26"/>
        </w:rPr>
        <w:t>Cho công thức thuốc sau:</w:t>
      </w:r>
    </w:p>
    <w:p w:rsidR="008206AD" w:rsidRDefault="008206AD" w:rsidP="008206AD">
      <w:pPr>
        <w:tabs>
          <w:tab w:val="left" w:pos="5387"/>
        </w:tabs>
        <w:rPr>
          <w:szCs w:val="26"/>
        </w:rPr>
      </w:pPr>
      <w:r>
        <w:rPr>
          <w:szCs w:val="26"/>
        </w:rPr>
        <w:t>Pilocarpin hydroclorid</w:t>
      </w:r>
      <w:r>
        <w:rPr>
          <w:szCs w:val="26"/>
        </w:rPr>
        <w:tab/>
        <w:t>1,00g</w:t>
      </w:r>
    </w:p>
    <w:p w:rsidR="008206AD" w:rsidRDefault="008206AD" w:rsidP="008206AD">
      <w:pPr>
        <w:tabs>
          <w:tab w:val="left" w:pos="5387"/>
        </w:tabs>
        <w:rPr>
          <w:szCs w:val="26"/>
        </w:rPr>
      </w:pPr>
      <w:r>
        <w:rPr>
          <w:szCs w:val="26"/>
        </w:rPr>
        <w:t>Benzalkonium clorid</w:t>
      </w:r>
      <w:r>
        <w:rPr>
          <w:szCs w:val="26"/>
        </w:rPr>
        <w:tab/>
        <w:t>0,01g</w:t>
      </w:r>
    </w:p>
    <w:p w:rsidR="008206AD" w:rsidRDefault="008206AD" w:rsidP="008206AD">
      <w:pPr>
        <w:tabs>
          <w:tab w:val="left" w:pos="5387"/>
        </w:tabs>
        <w:rPr>
          <w:szCs w:val="26"/>
        </w:rPr>
      </w:pPr>
      <w:r>
        <w:rPr>
          <w:szCs w:val="26"/>
        </w:rPr>
        <w:t>Dinatri edetat</w:t>
      </w:r>
      <w:r>
        <w:rPr>
          <w:szCs w:val="26"/>
        </w:rPr>
        <w:tab/>
        <w:t>0,01g</w:t>
      </w:r>
    </w:p>
    <w:p w:rsidR="008206AD" w:rsidRDefault="008206AD" w:rsidP="008206AD">
      <w:pPr>
        <w:tabs>
          <w:tab w:val="left" w:pos="5387"/>
        </w:tabs>
        <w:rPr>
          <w:szCs w:val="26"/>
        </w:rPr>
      </w:pPr>
      <w:r>
        <w:rPr>
          <w:szCs w:val="26"/>
        </w:rPr>
        <w:t>Natri clorid vđ</w:t>
      </w:r>
      <w:r>
        <w:rPr>
          <w:szCs w:val="26"/>
        </w:rPr>
        <w:tab/>
        <w:t>đẳng trương</w:t>
      </w:r>
    </w:p>
    <w:p w:rsidR="008206AD" w:rsidRDefault="008206AD" w:rsidP="008206AD">
      <w:pPr>
        <w:tabs>
          <w:tab w:val="left" w:pos="5387"/>
        </w:tabs>
        <w:rPr>
          <w:szCs w:val="26"/>
        </w:rPr>
      </w:pPr>
      <w:r>
        <w:rPr>
          <w:szCs w:val="26"/>
        </w:rPr>
        <w:t>Hydroxypropylmathyl cellulose</w:t>
      </w:r>
      <w:r>
        <w:rPr>
          <w:szCs w:val="26"/>
        </w:rPr>
        <w:tab/>
        <w:t>0,5g</w:t>
      </w:r>
    </w:p>
    <w:p w:rsidR="008206AD" w:rsidRDefault="008206AD" w:rsidP="008206AD">
      <w:pPr>
        <w:tabs>
          <w:tab w:val="left" w:pos="5387"/>
        </w:tabs>
        <w:rPr>
          <w:szCs w:val="26"/>
        </w:rPr>
      </w:pPr>
      <w:r>
        <w:rPr>
          <w:szCs w:val="26"/>
        </w:rPr>
        <w:t>Natri hydroxyd hoặc acid hydrocloric</w:t>
      </w:r>
      <w:r>
        <w:rPr>
          <w:szCs w:val="26"/>
        </w:rPr>
        <w:tab/>
        <w:t>vừa đủ</w:t>
      </w:r>
    </w:p>
    <w:p w:rsidR="008206AD" w:rsidRDefault="008206AD" w:rsidP="008206AD">
      <w:pPr>
        <w:tabs>
          <w:tab w:val="left" w:pos="5387"/>
        </w:tabs>
        <w:rPr>
          <w:szCs w:val="26"/>
        </w:rPr>
      </w:pPr>
      <w:r>
        <w:rPr>
          <w:szCs w:val="26"/>
        </w:rPr>
        <w:t>Nước cất vđ</w:t>
      </w:r>
      <w:r>
        <w:rPr>
          <w:szCs w:val="26"/>
        </w:rPr>
        <w:tab/>
        <w:t>100ml</w:t>
      </w:r>
    </w:p>
    <w:p w:rsidR="008206AD" w:rsidRDefault="008206AD" w:rsidP="008206AD">
      <w:pPr>
        <w:pStyle w:val="ListParagraph"/>
        <w:numPr>
          <w:ilvl w:val="0"/>
          <w:numId w:val="1"/>
        </w:numPr>
        <w:tabs>
          <w:tab w:val="left" w:pos="5387"/>
        </w:tabs>
        <w:rPr>
          <w:szCs w:val="26"/>
        </w:rPr>
      </w:pPr>
      <w:r>
        <w:rPr>
          <w:szCs w:val="26"/>
        </w:rPr>
        <w:t>Hãy phân tích công thức thuốc</w:t>
      </w:r>
    </w:p>
    <w:p w:rsidR="008206AD" w:rsidRDefault="008206AD" w:rsidP="008206AD">
      <w:pPr>
        <w:pStyle w:val="ListParagraph"/>
        <w:numPr>
          <w:ilvl w:val="0"/>
          <w:numId w:val="1"/>
        </w:numPr>
        <w:tabs>
          <w:tab w:val="left" w:pos="5387"/>
        </w:tabs>
        <w:rPr>
          <w:szCs w:val="26"/>
        </w:rPr>
      </w:pPr>
      <w:r>
        <w:rPr>
          <w:szCs w:val="26"/>
        </w:rPr>
        <w:t>Cho biết dạng bào chế, viết quy trình bào chế</w:t>
      </w:r>
    </w:p>
    <w:p w:rsidR="008206AD" w:rsidRPr="008206AD" w:rsidRDefault="008206AD" w:rsidP="008206AD">
      <w:pPr>
        <w:pStyle w:val="ListParagraph"/>
        <w:numPr>
          <w:ilvl w:val="0"/>
          <w:numId w:val="1"/>
        </w:numPr>
        <w:tabs>
          <w:tab w:val="left" w:pos="5387"/>
        </w:tabs>
        <w:rPr>
          <w:szCs w:val="26"/>
        </w:rPr>
      </w:pPr>
      <w:r>
        <w:rPr>
          <w:szCs w:val="26"/>
        </w:rPr>
        <w:t>Hãy cho biết nhưng lưu ý trong quá trình bào chế</w:t>
      </w:r>
    </w:p>
    <w:sectPr w:rsidR="008206AD" w:rsidRPr="008206A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6191D"/>
    <w:multiLevelType w:val="hybridMultilevel"/>
    <w:tmpl w:val="F7BC90A8"/>
    <w:lvl w:ilvl="0" w:tplc="E612E9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AD"/>
    <w:rsid w:val="001E087A"/>
    <w:rsid w:val="0026336F"/>
    <w:rsid w:val="008206AD"/>
    <w:rsid w:val="00E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D88DB"/>
  <w15:chartTrackingRefBased/>
  <w15:docId w15:val="{79E4C237-9810-4374-B1D8-53EB9290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A4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6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Company>P R C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2</cp:revision>
  <dcterms:created xsi:type="dcterms:W3CDTF">2019-05-16T02:14:00Z</dcterms:created>
  <dcterms:modified xsi:type="dcterms:W3CDTF">2019-05-16T02:20:00Z</dcterms:modified>
</cp:coreProperties>
</file>