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C" w:rsidRPr="00AF052C" w:rsidRDefault="00600AC1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I/</w:t>
      </w:r>
      <w:r w:rsidR="00AF052C"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05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CHỌN </w:t>
      </w:r>
      <w:r w:rsidR="00AF052C"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ĐÚNG/ S</w:t>
      </w:r>
      <w:bookmarkStart w:id="0" w:name="_GoBack"/>
      <w:bookmarkEnd w:id="0"/>
      <w:r w:rsidR="00AF052C"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</w:p>
    <w:p w:rsidR="00AF052C" w:rsidRDefault="00AF052C" w:rsidP="00AF052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Khi thu hoạch hoa của cây Hồng hoa, Cà độc dược, Đinh hương thì nên hái khi hoa nở</w:t>
      </w: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AF052C" w:rsidRDefault="00AF052C" w:rsidP="00AF052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Hạt thường được thu hái khi quả đã già, bắt đầu khô như Sen, Ý Dĩ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AF052C" w:rsidRDefault="00AF052C" w:rsidP="00AF052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Muốn chiết digitoxin trong lá Dương địa hoàng thì trước tiên phải phá hủy enzyme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AF052C" w:rsidRDefault="00AF052C" w:rsidP="00AF052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Việc làm khô dược liệu liên quan đến 2 yếu tố: Nhiệt độ và thông hơi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AF052C" w:rsidRPr="00AF052C" w:rsidRDefault="00AF052C" w:rsidP="00AF052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Có hai quá trình quan trọng xảy ra đồng thời trong chiết xuất: sự hòa tan chất tan vào dung môi, sự dịch chuyển các phân tử chất tan qua vách tế bào thực vật</w:t>
      </w:r>
    </w:p>
    <w:p w:rsidR="00AF052C" w:rsidRPr="00AF052C" w:rsidRDefault="00600AC1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="00AF05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</w:t>
      </w:r>
      <w:r w:rsidR="00AF052C"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ĐIỀN KHUYẾT VÀ CÂU HỎI NGẮN</w:t>
      </w:r>
    </w:p>
    <w:p w:rsidR="00AF052C" w:rsidRPr="00AF052C" w:rsidRDefault="00AF052C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1. Phương pháp làm khô dược liệu nào được áp dụng cho dược liệu là hoa và dược liệu chứa tinh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dầu?</w:t>
      </w:r>
    </w:p>
    <w:p w:rsidR="00AF052C" w:rsidRPr="00AF052C" w:rsidRDefault="00AF052C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2. Trong quá trình bảo quản, đối với Dược liệu (A) và (B) phải để riêng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AF052C" w:rsidRPr="00AF052C" w:rsidRDefault="00AF052C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3. Độ ẩm an toàn của dược liệu được quy định là bao nhiêu?</w:t>
      </w:r>
    </w:p>
    <w:p w:rsidR="00AF052C" w:rsidRPr="00AF052C" w:rsidRDefault="00AF052C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4. Nguyên nhân chính làm giảm chất lượng dược liệu là gì?</w:t>
      </w:r>
    </w:p>
    <w:p w:rsidR="00AF052C" w:rsidRPr="00AF052C" w:rsidRDefault="00AF052C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Đối với từng dược liệu cụ thể cần chú ý (A) để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 thời gian thu hoạch để đạt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ợ</w:t>
      </w: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c kết quả tốt nhất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AF052C" w:rsidRPr="00AF052C" w:rsidRDefault="00AF052C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6. Mục đích của việc chế biến dược liệu là cải thiện chất lượng, thay đổi tác dung thuốc (A),(B).</w:t>
      </w:r>
    </w:p>
    <w:p w:rsidR="00AF052C" w:rsidRPr="00AF052C" w:rsidRDefault="00AF052C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7. Trong việc đánh giá dược liệu, hằng số vật lí nào áp dụng cho nguyên liệu là chất lỏng? (Kể 3 tên)</w:t>
      </w:r>
    </w:p>
    <w:p w:rsidR="00AF052C" w:rsidRPr="00AF052C" w:rsidRDefault="00AF052C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8. Tro toàn phần là gì?</w:t>
      </w:r>
    </w:p>
    <w:p w:rsidR="006D2995" w:rsidRPr="00AF052C" w:rsidRDefault="00AF052C" w:rsidP="00AF05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F052C">
        <w:rPr>
          <w:rFonts w:ascii="Times New Roman" w:eastAsia="Times New Roman" w:hAnsi="Times New Roman" w:cs="Times New Roman"/>
          <w:color w:val="000000"/>
          <w:sz w:val="28"/>
          <w:szCs w:val="28"/>
        </w:rPr>
        <w:t>9. Đa dạng sinh học là gì?</w:t>
      </w:r>
    </w:p>
    <w:sectPr w:rsidR="006D2995" w:rsidRPr="00AF05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AEA"/>
    <w:multiLevelType w:val="hybridMultilevel"/>
    <w:tmpl w:val="FACE3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C"/>
    <w:rsid w:val="00600AC1"/>
    <w:rsid w:val="006D2995"/>
    <w:rsid w:val="00A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2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3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1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5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06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2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9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6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7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7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1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07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7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2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4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1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8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0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3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2019-09-04T08:32:00Z</dcterms:created>
  <dcterms:modified xsi:type="dcterms:W3CDTF">2019-09-04T08:36:00Z</dcterms:modified>
</cp:coreProperties>
</file>