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CB" w:rsidRPr="005531CB" w:rsidRDefault="00595A1E" w:rsidP="005531CB">
      <w:pPr>
        <w:widowControl w:val="0"/>
        <w:autoSpaceDE w:val="0"/>
        <w:autoSpaceDN w:val="0"/>
        <w:spacing w:before="1" w:line="360" w:lineRule="auto"/>
        <w:ind w:right="11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Gợi</w:t>
      </w:r>
      <w:proofErr w:type="spellEnd"/>
      <w:r>
        <w:rPr>
          <w:b/>
          <w:sz w:val="28"/>
          <w:szCs w:val="28"/>
        </w:rPr>
        <w:t xml:space="preserve"> ý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="005531CB" w:rsidRPr="005531CB">
        <w:rPr>
          <w:b/>
          <w:sz w:val="28"/>
          <w:szCs w:val="28"/>
        </w:rPr>
        <w:t>âu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hỏi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lượng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giá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Đái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tháo</w:t>
      </w:r>
      <w:proofErr w:type="spellEnd"/>
      <w:r w:rsidR="005531CB" w:rsidRPr="005531CB">
        <w:rPr>
          <w:b/>
          <w:sz w:val="28"/>
          <w:szCs w:val="28"/>
        </w:rPr>
        <w:t xml:space="preserve"> </w:t>
      </w:r>
      <w:proofErr w:type="spellStart"/>
      <w:r w:rsidR="005531CB" w:rsidRPr="005531CB">
        <w:rPr>
          <w:b/>
          <w:sz w:val="28"/>
          <w:szCs w:val="28"/>
        </w:rPr>
        <w:t>đường</w:t>
      </w:r>
      <w:proofErr w:type="spellEnd"/>
    </w:p>
    <w:p w:rsidR="005531CB" w:rsidRDefault="00BB5D29" w:rsidP="005531CB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BB5D29">
        <w:rPr>
          <w:sz w:val="28"/>
          <w:szCs w:val="28"/>
        </w:rPr>
        <w:t>P</w:t>
      </w:r>
      <w:r>
        <w:rPr>
          <w:sz w:val="28"/>
          <w:szCs w:val="28"/>
        </w:rPr>
        <w:t>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ĐTĐ </w:t>
      </w: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2?</w:t>
      </w:r>
      <w:r w:rsidR="00595A1E">
        <w:rPr>
          <w:sz w:val="28"/>
          <w:szCs w:val="28"/>
        </w:rPr>
        <w:t xml:space="preserve"> </w:t>
      </w:r>
      <w:proofErr w:type="spellStart"/>
      <w:r w:rsidR="00595A1E">
        <w:rPr>
          <w:sz w:val="28"/>
          <w:szCs w:val="28"/>
        </w:rPr>
        <w:t>T</w:t>
      </w:r>
      <w:r w:rsidRPr="00BB5D29">
        <w:rPr>
          <w:sz w:val="28"/>
          <w:szCs w:val="28"/>
        </w:rPr>
        <w:t>iêu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chu</w:t>
      </w:r>
      <w:r w:rsidR="005531CB">
        <w:rPr>
          <w:sz w:val="28"/>
          <w:szCs w:val="28"/>
        </w:rPr>
        <w:t>ẩn</w:t>
      </w:r>
      <w:proofErr w:type="spellEnd"/>
      <w:r w:rsidR="005531CB">
        <w:rPr>
          <w:sz w:val="28"/>
          <w:szCs w:val="28"/>
        </w:rPr>
        <w:t xml:space="preserve"> </w:t>
      </w:r>
      <w:proofErr w:type="spellStart"/>
      <w:r w:rsidR="005531CB">
        <w:rPr>
          <w:sz w:val="28"/>
          <w:szCs w:val="28"/>
        </w:rPr>
        <w:t>chẩn</w:t>
      </w:r>
      <w:proofErr w:type="spellEnd"/>
      <w:r w:rsidR="005531CB">
        <w:rPr>
          <w:sz w:val="28"/>
          <w:szCs w:val="28"/>
        </w:rPr>
        <w:t xml:space="preserve"> </w:t>
      </w:r>
      <w:proofErr w:type="spellStart"/>
      <w:r w:rsidR="005531CB">
        <w:rPr>
          <w:sz w:val="28"/>
          <w:szCs w:val="28"/>
        </w:rPr>
        <w:t>đoán</w:t>
      </w:r>
      <w:proofErr w:type="spellEnd"/>
      <w:r w:rsidR="005531CB">
        <w:rPr>
          <w:sz w:val="28"/>
          <w:szCs w:val="28"/>
        </w:rPr>
        <w:t xml:space="preserve"> ĐTĐ </w:t>
      </w:r>
      <w:proofErr w:type="spellStart"/>
      <w:proofErr w:type="gramStart"/>
      <w:r w:rsidR="005531CB">
        <w:rPr>
          <w:sz w:val="28"/>
          <w:szCs w:val="28"/>
        </w:rPr>
        <w:t>theo</w:t>
      </w:r>
      <w:proofErr w:type="spellEnd"/>
      <w:proofErr w:type="gramEnd"/>
      <w:r w:rsidR="005531CB">
        <w:rPr>
          <w:sz w:val="28"/>
          <w:szCs w:val="28"/>
        </w:rPr>
        <w:t xml:space="preserve"> ADA 2018?</w:t>
      </w:r>
    </w:p>
    <w:p w:rsidR="00595A1E" w:rsidRDefault="00595A1E" w:rsidP="00595A1E">
      <w:pPr>
        <w:pStyle w:val="ListParagraph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BB5D29">
        <w:rPr>
          <w:sz w:val="28"/>
          <w:szCs w:val="28"/>
        </w:rPr>
        <w:t>P</w:t>
      </w:r>
      <w:r>
        <w:rPr>
          <w:sz w:val="28"/>
          <w:szCs w:val="28"/>
        </w:rPr>
        <w:t>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ĐTĐ </w:t>
      </w: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</w:p>
    <w:p w:rsidR="00000000" w:rsidRPr="00595A1E" w:rsidRDefault="00595A1E" w:rsidP="00595A1E">
      <w:pPr>
        <w:pStyle w:val="ListParagraph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1: </w:t>
      </w:r>
      <w:proofErr w:type="spellStart"/>
      <w:r w:rsidR="00372584" w:rsidRPr="00595A1E">
        <w:rPr>
          <w:sz w:val="28"/>
          <w:szCs w:val="28"/>
        </w:rPr>
        <w:t>Đái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tháo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đường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b/>
          <w:bCs/>
          <w:sz w:val="28"/>
          <w:szCs w:val="28"/>
        </w:rPr>
        <w:t>phụ</w:t>
      </w:r>
      <w:proofErr w:type="spellEnd"/>
      <w:r w:rsidR="00372584" w:rsidRPr="00595A1E">
        <w:rPr>
          <w:b/>
          <w:bCs/>
          <w:sz w:val="28"/>
          <w:szCs w:val="28"/>
        </w:rPr>
        <w:t xml:space="preserve"> </w:t>
      </w:r>
      <w:proofErr w:type="spellStart"/>
      <w:r w:rsidR="00372584" w:rsidRPr="00595A1E">
        <w:rPr>
          <w:b/>
          <w:bCs/>
          <w:sz w:val="28"/>
          <w:szCs w:val="28"/>
        </w:rPr>
        <w:t>thuộc</w:t>
      </w:r>
      <w:proofErr w:type="spellEnd"/>
      <w:r w:rsidR="00372584" w:rsidRPr="00595A1E">
        <w:rPr>
          <w:b/>
          <w:bCs/>
          <w:sz w:val="28"/>
          <w:szCs w:val="28"/>
        </w:rPr>
        <w:t xml:space="preserve"> insulin.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Nguyên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nhân</w:t>
      </w:r>
      <w:proofErr w:type="spellEnd"/>
      <w:r w:rsidRPr="00595A1E">
        <w:rPr>
          <w:sz w:val="28"/>
          <w:szCs w:val="28"/>
        </w:rPr>
        <w:t xml:space="preserve">: </w:t>
      </w:r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71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Tế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bào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bêta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đảo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tụy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bị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phá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hủy</w:t>
      </w:r>
      <w:proofErr w:type="spellEnd"/>
      <w:r w:rsidRPr="00595A1E">
        <w:rPr>
          <w:sz w:val="28"/>
          <w:szCs w:val="28"/>
        </w:rPr>
        <w:t xml:space="preserve"> (&gt;90%)</w:t>
      </w:r>
    </w:p>
    <w:p w:rsid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71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Thiếu</w:t>
      </w:r>
      <w:proofErr w:type="spellEnd"/>
      <w:r w:rsidRPr="00595A1E">
        <w:rPr>
          <w:sz w:val="28"/>
          <w:szCs w:val="28"/>
        </w:rPr>
        <w:t xml:space="preserve"> insulin </w:t>
      </w:r>
      <w:proofErr w:type="spellStart"/>
      <w:r w:rsidRPr="00595A1E">
        <w:rPr>
          <w:sz w:val="28"/>
          <w:szCs w:val="28"/>
        </w:rPr>
        <w:t>trầm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trọng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có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xu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hướng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dẫn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đến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nhiễm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toan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ceton</w:t>
      </w:r>
      <w:proofErr w:type="spellEnd"/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717" w:right="111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00000" w:rsidRPr="00595A1E" w:rsidRDefault="00595A1E" w:rsidP="00595A1E">
      <w:pPr>
        <w:pStyle w:val="ListParagraph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2: </w:t>
      </w:r>
      <w:proofErr w:type="spellStart"/>
      <w:r w:rsidR="00372584" w:rsidRPr="00595A1E">
        <w:rPr>
          <w:sz w:val="28"/>
          <w:szCs w:val="28"/>
        </w:rPr>
        <w:t>Đái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tháo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đường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b/>
          <w:sz w:val="28"/>
          <w:szCs w:val="28"/>
        </w:rPr>
        <w:t>không</w:t>
      </w:r>
      <w:proofErr w:type="spellEnd"/>
      <w:r w:rsidR="00372584" w:rsidRPr="00595A1E">
        <w:rPr>
          <w:b/>
          <w:sz w:val="28"/>
          <w:szCs w:val="28"/>
        </w:rPr>
        <w:t xml:space="preserve"> </w:t>
      </w:r>
      <w:proofErr w:type="spellStart"/>
      <w:r w:rsidR="00372584" w:rsidRPr="00595A1E">
        <w:rPr>
          <w:b/>
          <w:sz w:val="28"/>
          <w:szCs w:val="28"/>
        </w:rPr>
        <w:t>phụ</w:t>
      </w:r>
      <w:proofErr w:type="spellEnd"/>
      <w:r w:rsidR="00372584" w:rsidRPr="00595A1E">
        <w:rPr>
          <w:b/>
          <w:sz w:val="28"/>
          <w:szCs w:val="28"/>
        </w:rPr>
        <w:t xml:space="preserve"> </w:t>
      </w:r>
      <w:proofErr w:type="spellStart"/>
      <w:r w:rsidR="00372584" w:rsidRPr="00595A1E">
        <w:rPr>
          <w:b/>
          <w:sz w:val="28"/>
          <w:szCs w:val="28"/>
        </w:rPr>
        <w:t>thuộc</w:t>
      </w:r>
      <w:proofErr w:type="spellEnd"/>
      <w:r w:rsidR="00372584" w:rsidRPr="00595A1E">
        <w:rPr>
          <w:b/>
          <w:sz w:val="28"/>
          <w:szCs w:val="28"/>
        </w:rPr>
        <w:t xml:space="preserve"> insulin.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Nguyên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nhân</w:t>
      </w:r>
      <w:proofErr w:type="spellEnd"/>
      <w:r w:rsidRPr="00595A1E">
        <w:rPr>
          <w:sz w:val="28"/>
          <w:szCs w:val="28"/>
        </w:rPr>
        <w:t xml:space="preserve">: 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Giảm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bài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tiết</w:t>
      </w:r>
      <w:proofErr w:type="spellEnd"/>
      <w:r w:rsidRPr="00595A1E">
        <w:rPr>
          <w:sz w:val="28"/>
          <w:szCs w:val="28"/>
        </w:rPr>
        <w:t xml:space="preserve"> insulin </w:t>
      </w:r>
      <w:proofErr w:type="spellStart"/>
      <w:r w:rsidRPr="00595A1E">
        <w:rPr>
          <w:sz w:val="28"/>
          <w:szCs w:val="28"/>
        </w:rPr>
        <w:t>tương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đối</w:t>
      </w:r>
      <w:proofErr w:type="spellEnd"/>
      <w:r w:rsidRPr="00595A1E">
        <w:rPr>
          <w:sz w:val="28"/>
          <w:szCs w:val="28"/>
        </w:rPr>
        <w:t xml:space="preserve"> 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Kháng</w:t>
      </w:r>
      <w:proofErr w:type="spellEnd"/>
      <w:r w:rsidRPr="00595A1E">
        <w:rPr>
          <w:sz w:val="28"/>
          <w:szCs w:val="28"/>
        </w:rPr>
        <w:t xml:space="preserve"> insulin </w:t>
      </w:r>
      <w:proofErr w:type="spellStart"/>
      <w:r w:rsidRPr="00595A1E">
        <w:rPr>
          <w:sz w:val="28"/>
          <w:szCs w:val="28"/>
        </w:rPr>
        <w:t>của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thụ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thể</w:t>
      </w:r>
      <w:proofErr w:type="spellEnd"/>
    </w:p>
    <w:p w:rsidR="00000000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</w:t>
      </w:r>
      <w:proofErr w:type="spellStart"/>
      <w:proofErr w:type="gramStart"/>
      <w:r w:rsidRPr="00595A1E">
        <w:rPr>
          <w:sz w:val="28"/>
          <w:szCs w:val="28"/>
        </w:rPr>
        <w:t>Có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xu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hướng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ngày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càng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trẻ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hóa</w:t>
      </w:r>
      <w:proofErr w:type="spellEnd"/>
      <w:r w:rsidRPr="00595A1E">
        <w:rPr>
          <w:sz w:val="28"/>
          <w:szCs w:val="28"/>
        </w:rPr>
        <w:t xml:space="preserve">, </w:t>
      </w:r>
      <w:proofErr w:type="spellStart"/>
      <w:r w:rsidRPr="00595A1E">
        <w:rPr>
          <w:sz w:val="28"/>
          <w:szCs w:val="28"/>
        </w:rPr>
        <w:t>thậm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chí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đôi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khi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cả</w:t>
      </w:r>
      <w:proofErr w:type="spellEnd"/>
      <w:r w:rsidRPr="00595A1E">
        <w:rPr>
          <w:sz w:val="28"/>
          <w:szCs w:val="28"/>
        </w:rPr>
        <w:t xml:space="preserve"> ở </w:t>
      </w:r>
      <w:proofErr w:type="spellStart"/>
      <w:r w:rsidRPr="00595A1E">
        <w:rPr>
          <w:sz w:val="28"/>
          <w:szCs w:val="28"/>
        </w:rPr>
        <w:t>trẻ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em</w:t>
      </w:r>
      <w:proofErr w:type="spellEnd"/>
      <w:r w:rsidRPr="00595A1E">
        <w:rPr>
          <w:sz w:val="28"/>
          <w:szCs w:val="28"/>
        </w:rPr>
        <w:t>.</w:t>
      </w:r>
      <w:proofErr w:type="gramEnd"/>
    </w:p>
    <w:p w:rsid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95A1E" w:rsidRDefault="00595A1E" w:rsidP="00595A1E">
      <w:pPr>
        <w:pStyle w:val="ListParagraph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Pr="00BB5D29">
        <w:rPr>
          <w:sz w:val="28"/>
          <w:szCs w:val="28"/>
        </w:rPr>
        <w:t>iêu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chu</w:t>
      </w:r>
      <w:r>
        <w:rPr>
          <w:sz w:val="28"/>
          <w:szCs w:val="28"/>
        </w:rPr>
        <w:t>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 xml:space="preserve"> ĐTĐ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ADA 2018</w:t>
      </w:r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proofErr w:type="gramStart"/>
      <w:r w:rsidRPr="00595A1E">
        <w:rPr>
          <w:b/>
          <w:bCs/>
          <w:sz w:val="28"/>
          <w:szCs w:val="28"/>
        </w:rPr>
        <w:t>1.Glucose</w:t>
      </w:r>
      <w:proofErr w:type="gram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huyết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khi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đói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r w:rsidRPr="00595A1E">
        <w:rPr>
          <w:sz w:val="28"/>
          <w:szCs w:val="28"/>
        </w:rPr>
        <w:t xml:space="preserve">(FPG) ≥ 126mg/dl (7.0 </w:t>
      </w:r>
      <w:proofErr w:type="spellStart"/>
      <w:r w:rsidRPr="00595A1E">
        <w:rPr>
          <w:sz w:val="28"/>
          <w:szCs w:val="28"/>
        </w:rPr>
        <w:t>mmol</w:t>
      </w:r>
      <w:proofErr w:type="spellEnd"/>
      <w:r w:rsidRPr="00595A1E">
        <w:rPr>
          <w:sz w:val="28"/>
          <w:szCs w:val="28"/>
        </w:rPr>
        <w:t>/l)</w:t>
      </w:r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proofErr w:type="gramStart"/>
      <w:r w:rsidRPr="00595A1E">
        <w:rPr>
          <w:b/>
          <w:bCs/>
          <w:sz w:val="28"/>
          <w:szCs w:val="28"/>
        </w:rPr>
        <w:t>2.Test</w:t>
      </w:r>
      <w:proofErr w:type="gramEnd"/>
      <w:r w:rsidRPr="00595A1E">
        <w:rPr>
          <w:b/>
          <w:bCs/>
          <w:sz w:val="28"/>
          <w:szCs w:val="28"/>
        </w:rPr>
        <w:t xml:space="preserve"> dung </w:t>
      </w:r>
      <w:proofErr w:type="spellStart"/>
      <w:r w:rsidRPr="00595A1E">
        <w:rPr>
          <w:b/>
          <w:bCs/>
          <w:sz w:val="28"/>
          <w:szCs w:val="28"/>
        </w:rPr>
        <w:t>nạp</w:t>
      </w:r>
      <w:proofErr w:type="spellEnd"/>
      <w:r w:rsidRPr="00595A1E">
        <w:rPr>
          <w:b/>
          <w:bCs/>
          <w:sz w:val="28"/>
          <w:szCs w:val="28"/>
        </w:rPr>
        <w:t xml:space="preserve"> glucose </w:t>
      </w:r>
      <w:r w:rsidRPr="00595A1E">
        <w:rPr>
          <w:sz w:val="28"/>
          <w:szCs w:val="28"/>
        </w:rPr>
        <w:t xml:space="preserve">(OGTT) : </w:t>
      </w:r>
      <w:proofErr w:type="spellStart"/>
      <w:r w:rsidRPr="00595A1E">
        <w:rPr>
          <w:sz w:val="28"/>
          <w:szCs w:val="28"/>
        </w:rPr>
        <w:t>uống</w:t>
      </w:r>
      <w:proofErr w:type="spellEnd"/>
      <w:r w:rsidRPr="00595A1E">
        <w:rPr>
          <w:sz w:val="28"/>
          <w:szCs w:val="28"/>
        </w:rPr>
        <w:t xml:space="preserve"> 75 gram glucose khan </w:t>
      </w:r>
      <w:proofErr w:type="spellStart"/>
      <w:r w:rsidRPr="00595A1E">
        <w:rPr>
          <w:sz w:val="28"/>
          <w:szCs w:val="28"/>
        </w:rPr>
        <w:t>hòa</w:t>
      </w:r>
      <w:proofErr w:type="spellEnd"/>
      <w:r w:rsidRPr="00595A1E">
        <w:rPr>
          <w:sz w:val="28"/>
          <w:szCs w:val="28"/>
        </w:rPr>
        <w:t xml:space="preserve"> tan </w:t>
      </w:r>
      <w:proofErr w:type="spellStart"/>
      <w:r w:rsidRPr="00595A1E">
        <w:rPr>
          <w:sz w:val="28"/>
          <w:szCs w:val="28"/>
        </w:rPr>
        <w:t>trong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nuớc</w:t>
      </w:r>
      <w:proofErr w:type="spellEnd"/>
      <w:r w:rsidRPr="00595A1E">
        <w:rPr>
          <w:sz w:val="28"/>
          <w:szCs w:val="28"/>
        </w:rPr>
        <w:t xml:space="preserve"> + </w:t>
      </w:r>
      <w:proofErr w:type="spellStart"/>
      <w:r w:rsidRPr="00595A1E">
        <w:rPr>
          <w:sz w:val="28"/>
          <w:szCs w:val="28"/>
        </w:rPr>
        <w:t>sau</w:t>
      </w:r>
      <w:proofErr w:type="spellEnd"/>
      <w:r w:rsidRPr="00595A1E">
        <w:rPr>
          <w:sz w:val="28"/>
          <w:szCs w:val="28"/>
        </w:rPr>
        <w:t xml:space="preserve"> 2 </w:t>
      </w:r>
      <w:proofErr w:type="spellStart"/>
      <w:r w:rsidRPr="00595A1E">
        <w:rPr>
          <w:sz w:val="28"/>
          <w:szCs w:val="28"/>
        </w:rPr>
        <w:t>giờ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uống</w:t>
      </w:r>
      <w:proofErr w:type="spellEnd"/>
      <w:r w:rsidRPr="00595A1E">
        <w:rPr>
          <w:sz w:val="28"/>
          <w:szCs w:val="28"/>
        </w:rPr>
        <w:t xml:space="preserve"> ≥ 200 mg/dl (11.1mmol/l)</w:t>
      </w:r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proofErr w:type="gramStart"/>
      <w:r w:rsidRPr="00595A1E">
        <w:rPr>
          <w:b/>
          <w:bCs/>
          <w:sz w:val="28"/>
          <w:szCs w:val="28"/>
        </w:rPr>
        <w:t>3.HbA1c</w:t>
      </w:r>
      <w:proofErr w:type="gramEnd"/>
      <w:r w:rsidRPr="00595A1E">
        <w:rPr>
          <w:sz w:val="28"/>
          <w:szCs w:val="28"/>
        </w:rPr>
        <w:t xml:space="preserve"> ≥ 6.5% (48mmol/</w:t>
      </w:r>
      <w:proofErr w:type="spellStart"/>
      <w:r w:rsidRPr="00595A1E">
        <w:rPr>
          <w:sz w:val="28"/>
          <w:szCs w:val="28"/>
        </w:rPr>
        <w:t>mol</w:t>
      </w:r>
      <w:proofErr w:type="spellEnd"/>
      <w:r w:rsidRPr="00595A1E">
        <w:rPr>
          <w:sz w:val="28"/>
          <w:szCs w:val="28"/>
        </w:rPr>
        <w:t>)</w:t>
      </w:r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proofErr w:type="gramStart"/>
      <w:r w:rsidRPr="00595A1E">
        <w:rPr>
          <w:b/>
          <w:bCs/>
          <w:sz w:val="28"/>
          <w:szCs w:val="28"/>
        </w:rPr>
        <w:t>4.Gucose</w:t>
      </w:r>
      <w:proofErr w:type="gram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huyết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bất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proofErr w:type="spellStart"/>
      <w:r w:rsidRPr="00595A1E">
        <w:rPr>
          <w:b/>
          <w:bCs/>
          <w:sz w:val="28"/>
          <w:szCs w:val="28"/>
        </w:rPr>
        <w:t>kỳ</w:t>
      </w:r>
      <w:proofErr w:type="spellEnd"/>
      <w:r w:rsidRPr="00595A1E">
        <w:rPr>
          <w:b/>
          <w:bCs/>
          <w:sz w:val="28"/>
          <w:szCs w:val="28"/>
        </w:rPr>
        <w:t xml:space="preserve"> </w:t>
      </w:r>
      <w:r w:rsidRPr="00595A1E">
        <w:rPr>
          <w:sz w:val="28"/>
          <w:szCs w:val="28"/>
        </w:rPr>
        <w:t>≥ 200mg/dl (11.1mmol/l)</w:t>
      </w:r>
    </w:p>
    <w:p w:rsid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Kèm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proofErr w:type="gramStart"/>
      <w:r w:rsidRPr="00595A1E">
        <w:rPr>
          <w:sz w:val="28"/>
          <w:szCs w:val="28"/>
        </w:rPr>
        <w:t>theo</w:t>
      </w:r>
      <w:proofErr w:type="spellEnd"/>
      <w:proofErr w:type="gram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các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triệu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chứng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của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đái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tháo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đường</w:t>
      </w:r>
      <w:proofErr w:type="spellEnd"/>
      <w:r w:rsidRPr="00595A1E">
        <w:rPr>
          <w:sz w:val="28"/>
          <w:szCs w:val="28"/>
        </w:rPr>
        <w:t xml:space="preserve">: </w:t>
      </w:r>
      <w:proofErr w:type="spellStart"/>
      <w:r w:rsidRPr="00595A1E">
        <w:rPr>
          <w:sz w:val="28"/>
          <w:szCs w:val="28"/>
        </w:rPr>
        <w:t>Đái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nhiều</w:t>
      </w:r>
      <w:proofErr w:type="spellEnd"/>
      <w:r w:rsidRPr="00595A1E">
        <w:rPr>
          <w:sz w:val="28"/>
          <w:szCs w:val="28"/>
        </w:rPr>
        <w:t xml:space="preserve">, </w:t>
      </w:r>
      <w:proofErr w:type="spellStart"/>
      <w:r w:rsidRPr="00595A1E">
        <w:rPr>
          <w:sz w:val="28"/>
          <w:szCs w:val="28"/>
        </w:rPr>
        <w:t>uống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nhiều</w:t>
      </w:r>
      <w:proofErr w:type="spellEnd"/>
      <w:r w:rsidRPr="00595A1E">
        <w:rPr>
          <w:sz w:val="28"/>
          <w:szCs w:val="28"/>
        </w:rPr>
        <w:t xml:space="preserve">, </w:t>
      </w:r>
      <w:proofErr w:type="spellStart"/>
      <w:r w:rsidRPr="00595A1E">
        <w:rPr>
          <w:sz w:val="28"/>
          <w:szCs w:val="28"/>
        </w:rPr>
        <w:t>sụt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cân</w:t>
      </w:r>
      <w:proofErr w:type="spellEnd"/>
    </w:p>
    <w:p w:rsidR="00000000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ý: </w:t>
      </w:r>
      <w:proofErr w:type="spellStart"/>
      <w:r w:rsidR="00372584" w:rsidRPr="00595A1E">
        <w:rPr>
          <w:sz w:val="28"/>
          <w:szCs w:val="28"/>
        </w:rPr>
        <w:t>Phải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có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ít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nhất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hai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lần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xét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nghiệm</w:t>
      </w:r>
      <w:proofErr w:type="spellEnd"/>
      <w:r w:rsidR="00372584" w:rsidRPr="00595A1E">
        <w:rPr>
          <w:sz w:val="28"/>
          <w:szCs w:val="28"/>
        </w:rPr>
        <w:t xml:space="preserve"> ở </w:t>
      </w:r>
      <w:proofErr w:type="spellStart"/>
      <w:r w:rsidR="00372584" w:rsidRPr="00595A1E">
        <w:rPr>
          <w:sz w:val="28"/>
          <w:szCs w:val="28"/>
        </w:rPr>
        <w:t>hai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thời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điểm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khác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nhau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trừ</w:t>
      </w:r>
      <w:proofErr w:type="spellEnd"/>
      <w:r w:rsidR="00372584" w:rsidRPr="00595A1E">
        <w:rPr>
          <w:sz w:val="28"/>
          <w:szCs w:val="28"/>
        </w:rPr>
        <w:t xml:space="preserve"> test </w:t>
      </w:r>
      <w:proofErr w:type="spellStart"/>
      <w:r w:rsidR="00372584" w:rsidRPr="00595A1E">
        <w:rPr>
          <w:sz w:val="28"/>
          <w:szCs w:val="28"/>
        </w:rPr>
        <w:t>đường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huyết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bất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kỳ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c</w:t>
      </w:r>
      <w:r w:rsidR="00372584" w:rsidRPr="00595A1E">
        <w:rPr>
          <w:sz w:val="28"/>
          <w:szCs w:val="28"/>
        </w:rPr>
        <w:t>ó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triệu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chứng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lâm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sàng</w:t>
      </w:r>
      <w:proofErr w:type="spellEnd"/>
      <w:r w:rsidR="00372584" w:rsidRPr="00595A1E">
        <w:rPr>
          <w:sz w:val="28"/>
          <w:szCs w:val="28"/>
        </w:rPr>
        <w:t xml:space="preserve"> </w:t>
      </w:r>
      <w:proofErr w:type="spellStart"/>
      <w:r w:rsidR="00372584" w:rsidRPr="00595A1E">
        <w:rPr>
          <w:sz w:val="28"/>
          <w:szCs w:val="28"/>
        </w:rPr>
        <w:t>rõ</w:t>
      </w:r>
      <w:proofErr w:type="spellEnd"/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Nếu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hai</w:t>
      </w:r>
      <w:proofErr w:type="spellEnd"/>
      <w:r w:rsidRPr="00595A1E">
        <w:rPr>
          <w:sz w:val="28"/>
          <w:szCs w:val="28"/>
        </w:rPr>
        <w:t xml:space="preserve"> PPXN </w:t>
      </w:r>
      <w:proofErr w:type="spellStart"/>
      <w:r w:rsidRPr="00595A1E">
        <w:rPr>
          <w:sz w:val="28"/>
          <w:szCs w:val="28"/>
        </w:rPr>
        <w:t>cho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kết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quả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không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tương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dồng</w:t>
      </w:r>
      <w:proofErr w:type="spellEnd"/>
    </w:p>
    <w:p w:rsidR="00595A1E" w:rsidRPr="00595A1E" w:rsidRDefault="00595A1E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/>
        <w:ind w:left="1077"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=&gt; </w:t>
      </w:r>
      <w:proofErr w:type="spellStart"/>
      <w:proofErr w:type="gramStart"/>
      <w:r w:rsidRPr="00595A1E">
        <w:rPr>
          <w:sz w:val="28"/>
          <w:szCs w:val="28"/>
        </w:rPr>
        <w:t>lấy</w:t>
      </w:r>
      <w:proofErr w:type="spellEnd"/>
      <w:proofErr w:type="gramEnd"/>
      <w:r w:rsidRPr="00595A1E">
        <w:rPr>
          <w:sz w:val="28"/>
          <w:szCs w:val="28"/>
        </w:rPr>
        <w:t xml:space="preserve"> PPXN </w:t>
      </w:r>
      <w:proofErr w:type="spellStart"/>
      <w:r w:rsidRPr="00595A1E">
        <w:rPr>
          <w:sz w:val="28"/>
          <w:szCs w:val="28"/>
        </w:rPr>
        <w:t>cho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kết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quả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trên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nguỡng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chẩn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đoán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để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lặp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lại</w:t>
      </w:r>
      <w:proofErr w:type="spellEnd"/>
      <w:r w:rsidRPr="00595A1E">
        <w:rPr>
          <w:sz w:val="28"/>
          <w:szCs w:val="28"/>
        </w:rPr>
        <w:t>=&gt;</w:t>
      </w:r>
      <w:proofErr w:type="spellStart"/>
      <w:r w:rsidRPr="00595A1E">
        <w:rPr>
          <w:sz w:val="28"/>
          <w:szCs w:val="28"/>
        </w:rPr>
        <w:t>chẩn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doán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được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đưa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ra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dựa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trên</w:t>
      </w:r>
      <w:proofErr w:type="spellEnd"/>
      <w:r w:rsidRPr="00595A1E">
        <w:rPr>
          <w:sz w:val="28"/>
          <w:szCs w:val="28"/>
        </w:rPr>
        <w:t xml:space="preserve"> XN </w:t>
      </w:r>
      <w:proofErr w:type="spellStart"/>
      <w:r w:rsidRPr="00595A1E">
        <w:rPr>
          <w:sz w:val="28"/>
          <w:szCs w:val="28"/>
        </w:rPr>
        <w:t>sau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cùng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này</w:t>
      </w:r>
      <w:proofErr w:type="spellEnd"/>
    </w:p>
    <w:p w:rsidR="00BB5D29" w:rsidRDefault="00595A1E" w:rsidP="005531CB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ĐTĐ </w:t>
      </w: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2?</w:t>
      </w:r>
      <w:r w:rsidR="00BB5D29" w:rsidRPr="00BB5D29">
        <w:rPr>
          <w:sz w:val="28"/>
          <w:szCs w:val="28"/>
        </w:rPr>
        <w:t xml:space="preserve"> </w:t>
      </w:r>
      <w:proofErr w:type="spellStart"/>
      <w:r w:rsidR="00372584">
        <w:rPr>
          <w:sz w:val="28"/>
          <w:szCs w:val="28"/>
        </w:rPr>
        <w:t>Các</w:t>
      </w:r>
      <w:proofErr w:type="spellEnd"/>
      <w:r w:rsidR="00372584">
        <w:rPr>
          <w:sz w:val="28"/>
          <w:szCs w:val="28"/>
        </w:rPr>
        <w:t xml:space="preserve"> </w:t>
      </w:r>
      <w:proofErr w:type="spellStart"/>
      <w:r w:rsidR="00372584">
        <w:rPr>
          <w:sz w:val="28"/>
          <w:szCs w:val="28"/>
        </w:rPr>
        <w:t>chỉ</w:t>
      </w:r>
      <w:proofErr w:type="spellEnd"/>
      <w:r w:rsidR="00372584">
        <w:rPr>
          <w:sz w:val="28"/>
          <w:szCs w:val="28"/>
        </w:rPr>
        <w:t xml:space="preserve"> </w:t>
      </w:r>
      <w:proofErr w:type="spellStart"/>
      <w:r w:rsidR="00372584">
        <w:rPr>
          <w:sz w:val="28"/>
          <w:szCs w:val="28"/>
        </w:rPr>
        <w:t>tiêu</w:t>
      </w:r>
      <w:proofErr w:type="spellEnd"/>
      <w:r w:rsidR="00372584">
        <w:rPr>
          <w:sz w:val="28"/>
          <w:szCs w:val="28"/>
        </w:rPr>
        <w:t xml:space="preserve"> </w:t>
      </w:r>
      <w:proofErr w:type="spellStart"/>
      <w:r w:rsidR="00372584">
        <w:rPr>
          <w:sz w:val="28"/>
          <w:szCs w:val="28"/>
        </w:rPr>
        <w:t>đich</w:t>
      </w:r>
      <w:proofErr w:type="spellEnd"/>
      <w:r w:rsidR="00372584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kiểm</w:t>
      </w:r>
      <w:proofErr w:type="spellEnd"/>
      <w:r w:rsidR="00BB5D29" w:rsidRPr="00BB5D29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soát</w:t>
      </w:r>
      <w:proofErr w:type="spellEnd"/>
      <w:r w:rsidR="00BB5D29" w:rsidRPr="00BB5D29">
        <w:rPr>
          <w:sz w:val="28"/>
          <w:szCs w:val="28"/>
        </w:rPr>
        <w:t xml:space="preserve"> lipid, </w:t>
      </w:r>
      <w:proofErr w:type="spellStart"/>
      <w:r w:rsidR="00BB5D29" w:rsidRPr="00BB5D29">
        <w:rPr>
          <w:sz w:val="28"/>
          <w:szCs w:val="28"/>
        </w:rPr>
        <w:t>tăng</w:t>
      </w:r>
      <w:proofErr w:type="spellEnd"/>
      <w:r w:rsidR="00BB5D29" w:rsidRPr="00BB5D29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huyết</w:t>
      </w:r>
      <w:proofErr w:type="spellEnd"/>
      <w:r w:rsidR="00BB5D29" w:rsidRPr="00BB5D29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áp</w:t>
      </w:r>
      <w:proofErr w:type="spellEnd"/>
      <w:r w:rsidR="00BB5D29" w:rsidRPr="00BB5D29">
        <w:rPr>
          <w:sz w:val="28"/>
          <w:szCs w:val="28"/>
        </w:rPr>
        <w:t xml:space="preserve">, </w:t>
      </w:r>
      <w:proofErr w:type="spellStart"/>
      <w:r w:rsidR="00BB5D29" w:rsidRPr="00BB5D29">
        <w:rPr>
          <w:sz w:val="28"/>
          <w:szCs w:val="28"/>
        </w:rPr>
        <w:t>đường</w:t>
      </w:r>
      <w:proofErr w:type="spellEnd"/>
      <w:r w:rsidR="00BB5D29" w:rsidRPr="00BB5D29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huyết</w:t>
      </w:r>
      <w:proofErr w:type="spellEnd"/>
      <w:r w:rsidR="00BB5D29" w:rsidRPr="00BB5D29">
        <w:rPr>
          <w:sz w:val="28"/>
          <w:szCs w:val="28"/>
        </w:rPr>
        <w:t xml:space="preserve"> </w:t>
      </w:r>
      <w:proofErr w:type="spellStart"/>
      <w:r w:rsidR="00BB5D29" w:rsidRPr="00BB5D29">
        <w:rPr>
          <w:sz w:val="28"/>
          <w:szCs w:val="28"/>
        </w:rPr>
        <w:t>cho</w:t>
      </w:r>
      <w:proofErr w:type="spellEnd"/>
      <w:r w:rsidR="00BB5D29" w:rsidRPr="00BB5D29">
        <w:rPr>
          <w:sz w:val="28"/>
          <w:szCs w:val="28"/>
        </w:rPr>
        <w:t xml:space="preserve"> BN ĐTĐ</w:t>
      </w:r>
      <w:r w:rsidR="00372584">
        <w:rPr>
          <w:sz w:val="28"/>
          <w:szCs w:val="28"/>
        </w:rPr>
        <w:t xml:space="preserve"> </w:t>
      </w:r>
      <w:proofErr w:type="spellStart"/>
      <w:r w:rsidR="00372584">
        <w:rPr>
          <w:sz w:val="28"/>
          <w:szCs w:val="28"/>
        </w:rPr>
        <w:t>typ</w:t>
      </w:r>
      <w:proofErr w:type="spellEnd"/>
      <w:r w:rsidR="00372584">
        <w:rPr>
          <w:sz w:val="28"/>
          <w:szCs w:val="28"/>
        </w:rPr>
        <w:t xml:space="preserve"> 2</w:t>
      </w:r>
      <w:bookmarkStart w:id="0" w:name="_GoBack"/>
      <w:bookmarkEnd w:id="0"/>
      <w:r w:rsidR="00BB5D29" w:rsidRPr="00BB5D29">
        <w:rPr>
          <w:sz w:val="28"/>
          <w:szCs w:val="28"/>
        </w:rPr>
        <w:t xml:space="preserve">? </w:t>
      </w:r>
    </w:p>
    <w:p w:rsidR="00595A1E" w:rsidRDefault="00595A1E" w:rsidP="00595A1E">
      <w:pPr>
        <w:pStyle w:val="ListParagraph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BB5D29">
        <w:rPr>
          <w:sz w:val="28"/>
          <w:szCs w:val="28"/>
        </w:rPr>
        <w:t>Yếu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tố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nguy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cơ</w:t>
      </w:r>
      <w:proofErr w:type="spellEnd"/>
      <w:r w:rsidRPr="00BB5D29">
        <w:rPr>
          <w:sz w:val="28"/>
          <w:szCs w:val="28"/>
        </w:rPr>
        <w:t xml:space="preserve"> ĐTĐ </w:t>
      </w:r>
      <w:proofErr w:type="spellStart"/>
      <w:r w:rsidRPr="00BB5D29">
        <w:rPr>
          <w:sz w:val="28"/>
          <w:szCs w:val="28"/>
        </w:rPr>
        <w:t>typ</w:t>
      </w:r>
      <w:proofErr w:type="spellEnd"/>
      <w:r w:rsidRPr="00BB5D29">
        <w:rPr>
          <w:sz w:val="28"/>
          <w:szCs w:val="28"/>
        </w:rPr>
        <w:t xml:space="preserve"> 2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Tiền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sử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giảm</w:t>
      </w:r>
      <w:proofErr w:type="spellEnd"/>
      <w:r w:rsidRPr="00595A1E">
        <w:rPr>
          <w:sz w:val="28"/>
          <w:szCs w:val="28"/>
        </w:rPr>
        <w:t xml:space="preserve"> dung </w:t>
      </w:r>
      <w:proofErr w:type="spellStart"/>
      <w:r w:rsidRPr="00595A1E">
        <w:rPr>
          <w:sz w:val="28"/>
          <w:szCs w:val="28"/>
        </w:rPr>
        <w:t>nạp</w:t>
      </w:r>
      <w:proofErr w:type="spellEnd"/>
      <w:r w:rsidRPr="00595A1E">
        <w:rPr>
          <w:sz w:val="28"/>
          <w:szCs w:val="28"/>
        </w:rPr>
        <w:t xml:space="preserve"> glucose </w:t>
      </w:r>
      <w:proofErr w:type="spellStart"/>
      <w:r w:rsidRPr="00595A1E">
        <w:rPr>
          <w:sz w:val="28"/>
          <w:szCs w:val="28"/>
        </w:rPr>
        <w:t>hoặc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rối</w:t>
      </w:r>
      <w:proofErr w:type="spellEnd"/>
      <w:r w:rsidRPr="00595A1E">
        <w:rPr>
          <w:sz w:val="28"/>
          <w:szCs w:val="28"/>
        </w:rPr>
        <w:t xml:space="preserve"> </w:t>
      </w:r>
      <w:proofErr w:type="gramStart"/>
      <w:r w:rsidRPr="00595A1E">
        <w:rPr>
          <w:sz w:val="28"/>
          <w:szCs w:val="28"/>
        </w:rPr>
        <w:t>loan  glucose</w:t>
      </w:r>
      <w:proofErr w:type="gramEnd"/>
      <w:r w:rsidRPr="00595A1E">
        <w:rPr>
          <w:sz w:val="28"/>
          <w:szCs w:val="28"/>
        </w:rPr>
        <w:t xml:space="preserve">  </w:t>
      </w:r>
      <w:proofErr w:type="spellStart"/>
      <w:r w:rsidRPr="00595A1E">
        <w:rPr>
          <w:sz w:val="28"/>
          <w:szCs w:val="28"/>
        </w:rPr>
        <w:t>lúc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đói</w:t>
      </w:r>
      <w:proofErr w:type="spellEnd"/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Tiền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sử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gia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đình</w:t>
      </w:r>
      <w:proofErr w:type="spellEnd"/>
      <w:r w:rsidRPr="00595A1E">
        <w:rPr>
          <w:sz w:val="28"/>
          <w:szCs w:val="28"/>
        </w:rPr>
        <w:t xml:space="preserve"> ĐTĐ </w:t>
      </w:r>
      <w:proofErr w:type="spellStart"/>
      <w:r w:rsidRPr="00595A1E">
        <w:rPr>
          <w:sz w:val="28"/>
          <w:szCs w:val="28"/>
        </w:rPr>
        <w:t>typ</w:t>
      </w:r>
      <w:proofErr w:type="spellEnd"/>
      <w:r w:rsidRPr="00595A1E">
        <w:rPr>
          <w:sz w:val="28"/>
          <w:szCs w:val="28"/>
        </w:rPr>
        <w:t xml:space="preserve"> II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Béo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phì</w:t>
      </w:r>
      <w:proofErr w:type="spellEnd"/>
      <w:r w:rsidRPr="00595A1E">
        <w:rPr>
          <w:sz w:val="28"/>
          <w:szCs w:val="28"/>
        </w:rPr>
        <w:t xml:space="preserve"> </w:t>
      </w:r>
      <w:proofErr w:type="gramStart"/>
      <w:r w:rsidRPr="00595A1E">
        <w:rPr>
          <w:sz w:val="28"/>
          <w:szCs w:val="28"/>
        </w:rPr>
        <w:t xml:space="preserve">( </w:t>
      </w:r>
      <w:proofErr w:type="spellStart"/>
      <w:r w:rsidRPr="00595A1E">
        <w:rPr>
          <w:sz w:val="28"/>
          <w:szCs w:val="28"/>
        </w:rPr>
        <w:t>nhất</w:t>
      </w:r>
      <w:proofErr w:type="spellEnd"/>
      <w:proofErr w:type="gram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là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béo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phì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dạng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nam</w:t>
      </w:r>
      <w:proofErr w:type="spellEnd"/>
      <w:r w:rsidRPr="00595A1E">
        <w:rPr>
          <w:sz w:val="28"/>
          <w:szCs w:val="28"/>
        </w:rPr>
        <w:t>: android obesity)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r w:rsidRPr="00595A1E">
        <w:rPr>
          <w:sz w:val="28"/>
          <w:szCs w:val="28"/>
        </w:rPr>
        <w:t xml:space="preserve"> &gt; 45 </w:t>
      </w:r>
      <w:proofErr w:type="spellStart"/>
      <w:r w:rsidRPr="00595A1E">
        <w:rPr>
          <w:sz w:val="28"/>
          <w:szCs w:val="28"/>
        </w:rPr>
        <w:t>tuổi</w:t>
      </w:r>
      <w:proofErr w:type="spellEnd"/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lastRenderedPageBreak/>
        <w:t>Tăng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huyết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áp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và</w:t>
      </w:r>
      <w:proofErr w:type="spellEnd"/>
      <w:r w:rsidRPr="00595A1E">
        <w:rPr>
          <w:sz w:val="28"/>
          <w:szCs w:val="28"/>
        </w:rPr>
        <w:t xml:space="preserve">/ </w:t>
      </w:r>
      <w:proofErr w:type="spellStart"/>
      <w:r w:rsidRPr="00595A1E">
        <w:rPr>
          <w:sz w:val="28"/>
          <w:szCs w:val="28"/>
        </w:rPr>
        <w:t>hoặc</w:t>
      </w:r>
      <w:proofErr w:type="spellEnd"/>
      <w:r w:rsidRPr="00595A1E">
        <w:rPr>
          <w:sz w:val="28"/>
          <w:szCs w:val="28"/>
        </w:rPr>
        <w:t xml:space="preserve"> RLLP</w:t>
      </w:r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r w:rsidRPr="00595A1E">
        <w:rPr>
          <w:sz w:val="28"/>
          <w:szCs w:val="28"/>
        </w:rPr>
        <w:t>Tiền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sử</w:t>
      </w:r>
      <w:proofErr w:type="spellEnd"/>
      <w:r w:rsidRPr="00595A1E">
        <w:rPr>
          <w:sz w:val="28"/>
          <w:szCs w:val="28"/>
        </w:rPr>
        <w:t xml:space="preserve"> ĐTĐ </w:t>
      </w:r>
      <w:proofErr w:type="spellStart"/>
      <w:proofErr w:type="gramStart"/>
      <w:r w:rsidRPr="00595A1E">
        <w:rPr>
          <w:sz w:val="28"/>
          <w:szCs w:val="28"/>
        </w:rPr>
        <w:t>thai</w:t>
      </w:r>
      <w:proofErr w:type="spellEnd"/>
      <w:proofErr w:type="gram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nghén</w:t>
      </w:r>
      <w:proofErr w:type="spellEnd"/>
    </w:p>
    <w:p w:rsidR="00000000" w:rsidRPr="00595A1E" w:rsidRDefault="00372584" w:rsidP="00595A1E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  <w:proofErr w:type="spellStart"/>
      <w:proofErr w:type="gramStart"/>
      <w:r w:rsidRPr="00595A1E">
        <w:rPr>
          <w:sz w:val="28"/>
          <w:szCs w:val="28"/>
        </w:rPr>
        <w:t>chủng</w:t>
      </w:r>
      <w:proofErr w:type="spellEnd"/>
      <w:proofErr w:type="gram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tộc</w:t>
      </w:r>
      <w:proofErr w:type="spellEnd"/>
      <w:r w:rsidRPr="00595A1E">
        <w:rPr>
          <w:sz w:val="28"/>
          <w:szCs w:val="28"/>
        </w:rPr>
        <w:t xml:space="preserve"> ( </w:t>
      </w:r>
      <w:proofErr w:type="spellStart"/>
      <w:r w:rsidRPr="00595A1E">
        <w:rPr>
          <w:sz w:val="28"/>
          <w:szCs w:val="28"/>
        </w:rPr>
        <w:t>người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mỹ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gốc</w:t>
      </w:r>
      <w:proofErr w:type="spellEnd"/>
      <w:r w:rsidRPr="00595A1E">
        <w:rPr>
          <w:sz w:val="28"/>
          <w:szCs w:val="28"/>
        </w:rPr>
        <w:t xml:space="preserve"> phi, </w:t>
      </w:r>
      <w:proofErr w:type="spellStart"/>
      <w:r w:rsidRPr="00595A1E">
        <w:rPr>
          <w:sz w:val="28"/>
          <w:szCs w:val="28"/>
        </w:rPr>
        <w:t>người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mỹ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gốc</w:t>
      </w:r>
      <w:proofErr w:type="spellEnd"/>
      <w:r w:rsidRPr="00595A1E">
        <w:rPr>
          <w:sz w:val="28"/>
          <w:szCs w:val="28"/>
        </w:rPr>
        <w:t xml:space="preserve"> </w:t>
      </w:r>
      <w:proofErr w:type="spellStart"/>
      <w:r w:rsidRPr="00595A1E">
        <w:rPr>
          <w:sz w:val="28"/>
          <w:szCs w:val="28"/>
        </w:rPr>
        <w:t>tây</w:t>
      </w:r>
      <w:proofErr w:type="spellEnd"/>
      <w:r w:rsidRPr="00595A1E">
        <w:rPr>
          <w:sz w:val="28"/>
          <w:szCs w:val="28"/>
        </w:rPr>
        <w:t xml:space="preserve"> Ban </w:t>
      </w:r>
      <w:proofErr w:type="spellStart"/>
      <w:r w:rsidRPr="00595A1E">
        <w:rPr>
          <w:sz w:val="28"/>
          <w:szCs w:val="28"/>
        </w:rPr>
        <w:t>Nha</w:t>
      </w:r>
      <w:proofErr w:type="spellEnd"/>
      <w:r w:rsidRPr="00595A1E">
        <w:rPr>
          <w:sz w:val="28"/>
          <w:szCs w:val="28"/>
        </w:rPr>
        <w:t>)</w:t>
      </w:r>
    </w:p>
    <w:p w:rsidR="00C076D6" w:rsidRPr="00C076D6" w:rsidRDefault="00C076D6" w:rsidP="00C076D6">
      <w:pPr>
        <w:pStyle w:val="ListParagraph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C076D6">
        <w:rPr>
          <w:bCs/>
          <w:sz w:val="28"/>
          <w:szCs w:val="28"/>
        </w:rPr>
        <w:t>Các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chỉ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tiêu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đích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trong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điều</w:t>
      </w:r>
      <w:proofErr w:type="spellEnd"/>
      <w:r w:rsidRPr="00C076D6">
        <w:rPr>
          <w:bCs/>
          <w:sz w:val="28"/>
          <w:szCs w:val="28"/>
        </w:rPr>
        <w:t xml:space="preserve"> </w:t>
      </w:r>
      <w:proofErr w:type="spellStart"/>
      <w:r w:rsidRPr="00C076D6">
        <w:rPr>
          <w:bCs/>
          <w:sz w:val="28"/>
          <w:szCs w:val="28"/>
        </w:rPr>
        <w:t>trị</w:t>
      </w:r>
      <w:proofErr w:type="spellEnd"/>
      <w:r w:rsidRPr="00C076D6">
        <w:rPr>
          <w:bCs/>
          <w:sz w:val="28"/>
          <w:szCs w:val="28"/>
        </w:rPr>
        <w:t xml:space="preserve"> ĐTĐ </w:t>
      </w:r>
      <w:proofErr w:type="spellStart"/>
      <w:r w:rsidRPr="00C076D6">
        <w:rPr>
          <w:bCs/>
          <w:sz w:val="28"/>
          <w:szCs w:val="28"/>
        </w:rPr>
        <w:t>typ</w:t>
      </w:r>
      <w:proofErr w:type="spellEnd"/>
      <w:r w:rsidRPr="00C076D6">
        <w:rPr>
          <w:bCs/>
          <w:sz w:val="28"/>
          <w:szCs w:val="28"/>
        </w:rPr>
        <w:t xml:space="preserve"> 2</w:t>
      </w:r>
    </w:p>
    <w:p w:rsidR="00595A1E" w:rsidRDefault="00595A1E" w:rsidP="00C076D6">
      <w:pPr>
        <w:pStyle w:val="ListParagraph"/>
        <w:widowControl w:val="0"/>
        <w:tabs>
          <w:tab w:val="left" w:pos="834"/>
        </w:tabs>
        <w:autoSpaceDE w:val="0"/>
        <w:autoSpaceDN w:val="0"/>
        <w:spacing w:before="1" w:line="360" w:lineRule="auto"/>
        <w:ind w:left="1077" w:right="111"/>
        <w:rPr>
          <w:sz w:val="28"/>
          <w:szCs w:val="28"/>
        </w:rPr>
      </w:pPr>
    </w:p>
    <w:p w:rsidR="009215AF" w:rsidRPr="005531CB" w:rsidRDefault="009215AF" w:rsidP="005531CB">
      <w:pPr>
        <w:widowControl w:val="0"/>
        <w:tabs>
          <w:tab w:val="left" w:pos="834"/>
        </w:tabs>
        <w:autoSpaceDE w:val="0"/>
        <w:autoSpaceDN w:val="0"/>
        <w:spacing w:before="1" w:line="276" w:lineRule="auto"/>
        <w:ind w:right="111"/>
        <w:rPr>
          <w:sz w:val="28"/>
          <w:szCs w:val="28"/>
        </w:rPr>
      </w:pPr>
    </w:p>
    <w:tbl>
      <w:tblPr>
        <w:tblW w:w="12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5"/>
        <w:gridCol w:w="10755"/>
      </w:tblGrid>
      <w:tr w:rsidR="00181C55" w:rsidRPr="00181C55" w:rsidTr="00181C55">
        <w:trPr>
          <w:trHeight w:val="728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Chỉ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tiêu</w:t>
            </w:r>
            <w:proofErr w:type="spellEnd"/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Hiệp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hội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đái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tháo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đường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Hoa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Kỳ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(2017)</w:t>
            </w:r>
          </w:p>
        </w:tc>
      </w:tr>
      <w:tr w:rsidR="00181C55" w:rsidRPr="00181C55" w:rsidTr="00181C55">
        <w:trPr>
          <w:trHeight w:val="878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144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Glucose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máu</w:t>
            </w:r>
            <w:proofErr w:type="spellEnd"/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HbA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position w:val="-10"/>
                <w:sz w:val="24"/>
                <w:szCs w:val="40"/>
                <w:vertAlign w:val="subscript"/>
              </w:rPr>
              <w:t>1</w:t>
            </w: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c &lt; 7,0%</w:t>
            </w:r>
          </w:p>
        </w:tc>
      </w:tr>
      <w:tr w:rsidR="00181C55" w:rsidRPr="00181C55" w:rsidTr="00181C55">
        <w:trPr>
          <w:trHeight w:val="1080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Glucose</w:t>
            </w:r>
            <w:r w:rsidRPr="00181C55">
              <w:rPr>
                <w:rFonts w:ascii="Arial" w:eastAsia="Times New Roman" w:hAnsi="Arial" w:cs="Arial"/>
                <w:color w:val="000000" w:themeColor="text1"/>
                <w:spacing w:val="-6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máu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spacing w:val="-6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mao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spacing w:val="-6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mạch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spacing w:val="-4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lúc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spacing w:val="-7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đói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:</w:t>
            </w:r>
            <w:r w:rsidRPr="00181C55">
              <w:rPr>
                <w:rFonts w:ascii="Arial" w:eastAsia="Times New Roman" w:hAnsi="Arial" w:cs="Arial"/>
                <w:color w:val="000000" w:themeColor="text1"/>
                <w:spacing w:val="-5"/>
                <w:kern w:val="24"/>
                <w:sz w:val="24"/>
                <w:szCs w:val="40"/>
              </w:rPr>
              <w:t xml:space="preserve"> </w:t>
            </w: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4,4 - 7,2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mmol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/L  (80-130</w:t>
            </w:r>
            <w:r w:rsidRPr="00181C55">
              <w:rPr>
                <w:rFonts w:ascii="Arial" w:eastAsia="Times New Roman" w:hAnsi="Arial" w:cs="Arial"/>
                <w:color w:val="000000" w:themeColor="text1"/>
                <w:spacing w:val="-12"/>
                <w:kern w:val="24"/>
                <w:sz w:val="24"/>
                <w:szCs w:val="40"/>
              </w:rPr>
              <w:t xml:space="preserve"> </w:t>
            </w: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mg/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dL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)</w:t>
            </w:r>
          </w:p>
        </w:tc>
      </w:tr>
      <w:tr w:rsidR="00181C55" w:rsidRPr="00181C55" w:rsidTr="00181C55">
        <w:trPr>
          <w:trHeight w:val="1596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 w:right="288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Đỉnh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Glucose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máu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mao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mạch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sau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ăn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(1-2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giờ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sau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än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):</w:t>
            </w:r>
          </w:p>
          <w:p w:rsidR="00181C55" w:rsidRPr="00181C55" w:rsidRDefault="00181C55" w:rsidP="00181C55">
            <w:pPr>
              <w:ind w:left="0" w:right="288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&lt; 10,0mmol/L (180mg/</w:t>
            </w:r>
            <w:proofErr w:type="spellStart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dL</w:t>
            </w:r>
            <w:proofErr w:type="spellEnd"/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)</w:t>
            </w:r>
          </w:p>
        </w:tc>
      </w:tr>
      <w:tr w:rsidR="00181C55" w:rsidRPr="00181C55" w:rsidTr="00181C55">
        <w:trPr>
          <w:trHeight w:val="144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144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Huyết</w:t>
            </w:r>
            <w:proofErr w:type="spellEnd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áp</w:t>
            </w:r>
            <w:proofErr w:type="spellEnd"/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40"/>
              </w:rPr>
              <w:t>&lt; 140/90 mmHg</w:t>
            </w:r>
          </w:p>
          <w:p w:rsidR="00181C55" w:rsidRPr="00181C55" w:rsidRDefault="00181C55" w:rsidP="00181C55">
            <w:pPr>
              <w:ind w:left="0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40"/>
                <w:lang w:val="vi-VN"/>
              </w:rPr>
              <w:t>Nếu đã có biến chứng thận: Huyết áp &lt;130/85-80 mmHg</w:t>
            </w:r>
          </w:p>
        </w:tc>
      </w:tr>
      <w:tr w:rsidR="00181C55" w:rsidRPr="00181C55" w:rsidTr="00181C55">
        <w:trPr>
          <w:trHeight w:val="2638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144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 xml:space="preserve">Lipid </w:t>
            </w:r>
            <w:proofErr w:type="spellStart"/>
            <w:r w:rsidRPr="00181C5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40"/>
              </w:rPr>
              <w:t>máu</w:t>
            </w:r>
            <w:proofErr w:type="spellEnd"/>
          </w:p>
        </w:tc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40"/>
                <w:lang w:val="vi-VN"/>
              </w:rPr>
              <w:t>LDL cholesterol &lt;100 mg/dL (2,6 mmol/L), nếu chưa có biến chứng tim mạch.</w:t>
            </w:r>
          </w:p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40"/>
                <w:lang w:val="vi-VN"/>
              </w:rPr>
              <w:t>LDL cholesterol &lt;70 mg/dL (1,8 mmol/L) nếu đã có bệnh tim mạch.</w:t>
            </w:r>
          </w:p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40"/>
                <w:lang w:val="vi-VN"/>
              </w:rPr>
              <w:t>Triglycerides &lt;150 mg/dL (1,7 mmol/L)</w:t>
            </w:r>
          </w:p>
          <w:p w:rsidR="00181C55" w:rsidRPr="00181C55" w:rsidRDefault="00181C55" w:rsidP="00181C55">
            <w:pPr>
              <w:ind w:left="0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181C55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40"/>
                <w:lang w:val="vi-VN"/>
              </w:rPr>
              <w:t>HDL cholesterol &gt;40 mg/dL (1,0 mmol/L) ở nam và &gt;50 mg/dL (1,3 mmol/L) ở nữ.</w:t>
            </w:r>
          </w:p>
        </w:tc>
      </w:tr>
    </w:tbl>
    <w:p w:rsidR="00206C8B" w:rsidRDefault="00206C8B" w:rsidP="009215AF">
      <w:pPr>
        <w:pStyle w:val="ListParagraph"/>
        <w:ind w:left="717"/>
      </w:pPr>
    </w:p>
    <w:sectPr w:rsidR="0020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666"/>
    <w:multiLevelType w:val="hybridMultilevel"/>
    <w:tmpl w:val="39D40DA8"/>
    <w:lvl w:ilvl="0" w:tplc="4850B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0A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62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9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E8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8C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D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26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82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D4EAC"/>
    <w:multiLevelType w:val="hybridMultilevel"/>
    <w:tmpl w:val="E3D4F436"/>
    <w:lvl w:ilvl="0" w:tplc="5650B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AF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0D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27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6C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884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8F8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22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29612E"/>
    <w:multiLevelType w:val="hybridMultilevel"/>
    <w:tmpl w:val="F7D438A6"/>
    <w:lvl w:ilvl="0" w:tplc="BBE6E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E1978">
      <w:start w:val="30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AC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02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00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E8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8E2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AF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A23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0471B5"/>
    <w:multiLevelType w:val="hybridMultilevel"/>
    <w:tmpl w:val="16A62DE2"/>
    <w:lvl w:ilvl="0" w:tplc="9A2270E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3362B308">
      <w:start w:val="1"/>
      <w:numFmt w:val="lowerLetter"/>
      <w:lvlText w:val="%2."/>
      <w:lvlJc w:val="left"/>
      <w:pPr>
        <w:ind w:left="833" w:hanging="360"/>
      </w:pPr>
      <w:rPr>
        <w:spacing w:val="-1"/>
        <w:w w:val="99"/>
        <w:lang w:val="en-US" w:eastAsia="en-US" w:bidi="en-US"/>
      </w:rPr>
    </w:lvl>
    <w:lvl w:ilvl="2" w:tplc="D1286FB2">
      <w:numFmt w:val="bullet"/>
      <w:lvlText w:val="•"/>
      <w:lvlJc w:val="left"/>
      <w:pPr>
        <w:ind w:left="1005" w:hanging="360"/>
      </w:pPr>
      <w:rPr>
        <w:lang w:val="en-US" w:eastAsia="en-US" w:bidi="en-US"/>
      </w:rPr>
    </w:lvl>
    <w:lvl w:ilvl="3" w:tplc="6DC477C8">
      <w:numFmt w:val="bullet"/>
      <w:lvlText w:val="•"/>
      <w:lvlJc w:val="left"/>
      <w:pPr>
        <w:ind w:left="1170" w:hanging="360"/>
      </w:pPr>
      <w:rPr>
        <w:lang w:val="en-US" w:eastAsia="en-US" w:bidi="en-US"/>
      </w:rPr>
    </w:lvl>
    <w:lvl w:ilvl="4" w:tplc="D5304BBC">
      <w:numFmt w:val="bullet"/>
      <w:lvlText w:val="•"/>
      <w:lvlJc w:val="left"/>
      <w:pPr>
        <w:ind w:left="1335" w:hanging="360"/>
      </w:pPr>
      <w:rPr>
        <w:lang w:val="en-US" w:eastAsia="en-US" w:bidi="en-US"/>
      </w:rPr>
    </w:lvl>
    <w:lvl w:ilvl="5" w:tplc="D1565E30">
      <w:numFmt w:val="bullet"/>
      <w:lvlText w:val="•"/>
      <w:lvlJc w:val="left"/>
      <w:pPr>
        <w:ind w:left="1501" w:hanging="360"/>
      </w:pPr>
      <w:rPr>
        <w:lang w:val="en-US" w:eastAsia="en-US" w:bidi="en-US"/>
      </w:rPr>
    </w:lvl>
    <w:lvl w:ilvl="6" w:tplc="CB40E348">
      <w:numFmt w:val="bullet"/>
      <w:lvlText w:val="•"/>
      <w:lvlJc w:val="left"/>
      <w:pPr>
        <w:ind w:left="1666" w:hanging="360"/>
      </w:pPr>
      <w:rPr>
        <w:lang w:val="en-US" w:eastAsia="en-US" w:bidi="en-US"/>
      </w:rPr>
    </w:lvl>
    <w:lvl w:ilvl="7" w:tplc="F5789C14">
      <w:numFmt w:val="bullet"/>
      <w:lvlText w:val="•"/>
      <w:lvlJc w:val="left"/>
      <w:pPr>
        <w:ind w:left="1831" w:hanging="360"/>
      </w:pPr>
      <w:rPr>
        <w:lang w:val="en-US" w:eastAsia="en-US" w:bidi="en-US"/>
      </w:rPr>
    </w:lvl>
    <w:lvl w:ilvl="8" w:tplc="3A9281CA">
      <w:numFmt w:val="bullet"/>
      <w:lvlText w:val="•"/>
      <w:lvlJc w:val="left"/>
      <w:pPr>
        <w:ind w:left="1996" w:hanging="360"/>
      </w:pPr>
      <w:rPr>
        <w:lang w:val="en-US" w:eastAsia="en-US" w:bidi="en-US"/>
      </w:rPr>
    </w:lvl>
  </w:abstractNum>
  <w:abstractNum w:abstractNumId="4">
    <w:nsid w:val="40554F7C"/>
    <w:multiLevelType w:val="hybridMultilevel"/>
    <w:tmpl w:val="2070BBE4"/>
    <w:lvl w:ilvl="0" w:tplc="197AB228">
      <w:numFmt w:val="bullet"/>
      <w:lvlText w:val="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0775FE7"/>
    <w:multiLevelType w:val="hybridMultilevel"/>
    <w:tmpl w:val="E0605FC0"/>
    <w:lvl w:ilvl="0" w:tplc="57A4B5F4">
      <w:start w:val="1"/>
      <w:numFmt w:val="decimal"/>
      <w:lvlText w:val="%1."/>
      <w:lvlJc w:val="left"/>
      <w:pPr>
        <w:ind w:left="71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D4D56FA"/>
    <w:multiLevelType w:val="hybridMultilevel"/>
    <w:tmpl w:val="0388B2B0"/>
    <w:lvl w:ilvl="0" w:tplc="8398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E3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6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1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C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4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A0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69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29"/>
    <w:rsid w:val="00181C55"/>
    <w:rsid w:val="00206C8B"/>
    <w:rsid w:val="00372584"/>
    <w:rsid w:val="005531CB"/>
    <w:rsid w:val="00595A1E"/>
    <w:rsid w:val="005F4401"/>
    <w:rsid w:val="00807B82"/>
    <w:rsid w:val="009215AF"/>
    <w:rsid w:val="00BB5D29"/>
    <w:rsid w:val="00C076D6"/>
    <w:rsid w:val="00CE665D"/>
    <w:rsid w:val="00D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76D6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76D6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2019-03-05T03:41:00Z</dcterms:created>
  <dcterms:modified xsi:type="dcterms:W3CDTF">2019-03-05T03:45:00Z</dcterms:modified>
</cp:coreProperties>
</file>