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4F831" w14:textId="5D029FD5" w:rsidR="003A2A93" w:rsidRPr="00545CE6" w:rsidRDefault="006012FF" w:rsidP="00900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E6">
        <w:rPr>
          <w:rFonts w:ascii="Times New Roman" w:hAnsi="Times New Roman" w:cs="Times New Roman"/>
          <w:b/>
          <w:sz w:val="28"/>
          <w:szCs w:val="28"/>
        </w:rPr>
        <w:t xml:space="preserve">Bài tập Hóa phân tích </w:t>
      </w:r>
      <w:r w:rsidR="003D4508">
        <w:rPr>
          <w:rFonts w:ascii="Times New Roman" w:hAnsi="Times New Roman" w:cs="Times New Roman"/>
          <w:b/>
          <w:sz w:val="28"/>
          <w:szCs w:val="28"/>
        </w:rPr>
        <w:t>nâng cao (T</w:t>
      </w:r>
      <w:r w:rsidRPr="00545CE6">
        <w:rPr>
          <w:rFonts w:ascii="Times New Roman" w:hAnsi="Times New Roman" w:cs="Times New Roman"/>
          <w:b/>
          <w:sz w:val="28"/>
          <w:szCs w:val="28"/>
        </w:rPr>
        <w:t>ham khảo</w:t>
      </w:r>
      <w:r w:rsidR="003D4508">
        <w:rPr>
          <w:rFonts w:ascii="Times New Roman" w:hAnsi="Times New Roman" w:cs="Times New Roman"/>
          <w:b/>
          <w:sz w:val="28"/>
          <w:szCs w:val="28"/>
        </w:rPr>
        <w:t>)</w:t>
      </w:r>
    </w:p>
    <w:p w14:paraId="0DC93CD2" w14:textId="77777777" w:rsidR="00613E4D" w:rsidRPr="00682799" w:rsidRDefault="00EA521A" w:rsidP="00613E4D">
      <w:pPr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ab/>
      </w:r>
      <w:r w:rsidR="00613E4D" w:rsidRPr="00682799">
        <w:rPr>
          <w:sz w:val="26"/>
          <w:szCs w:val="26"/>
          <w:lang w:val="vi-VN"/>
        </w:rPr>
        <w:t>Thực hiện phương pháp thêm chuẩn định lượng chì bằng phương pháp cực phổ: Thêm 5,00mL dung dịch Pb</w:t>
      </w:r>
      <w:r w:rsidR="00613E4D" w:rsidRPr="00682799">
        <w:rPr>
          <w:sz w:val="26"/>
          <w:szCs w:val="26"/>
          <w:vertAlign w:val="superscript"/>
          <w:lang w:val="vi-VN"/>
        </w:rPr>
        <w:t>2+</w:t>
      </w:r>
      <w:r w:rsidR="00613E4D" w:rsidRPr="00682799">
        <w:rPr>
          <w:sz w:val="26"/>
          <w:szCs w:val="26"/>
          <w:lang w:val="vi-VN"/>
        </w:rPr>
        <w:t xml:space="preserve"> chuẩn 8.10</w:t>
      </w:r>
      <w:r w:rsidR="00613E4D" w:rsidRPr="00682799">
        <w:rPr>
          <w:sz w:val="26"/>
          <w:szCs w:val="26"/>
          <w:vertAlign w:val="superscript"/>
          <w:lang w:val="vi-VN"/>
        </w:rPr>
        <w:t>-3</w:t>
      </w:r>
      <w:r w:rsidR="00613E4D" w:rsidRPr="00682799">
        <w:rPr>
          <w:sz w:val="26"/>
          <w:szCs w:val="26"/>
          <w:lang w:val="vi-VN"/>
        </w:rPr>
        <w:t xml:space="preserve">M vào 25,00mL dung dịch mẫu, thêm chất nền và nước đến 50,00mL rồi tiến hành ghi các sóng cực phổ. Tính nồng độ chì (M) trong 2 dung dịch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001"/>
        <w:gridCol w:w="3002"/>
      </w:tblGrid>
      <w:tr w:rsidR="00613E4D" w:rsidRPr="00682799" w14:paraId="4A89465B" w14:textId="77777777" w:rsidTr="00873532">
        <w:trPr>
          <w:cantSplit/>
        </w:trPr>
        <w:tc>
          <w:tcPr>
            <w:tcW w:w="3001" w:type="dxa"/>
            <w:vMerge w:val="restart"/>
          </w:tcPr>
          <w:p w14:paraId="7C2EF60A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682799">
              <w:rPr>
                <w:b/>
                <w:sz w:val="26"/>
                <w:szCs w:val="26"/>
                <w:lang w:val="de-DE"/>
              </w:rPr>
              <w:t>Dung dịch phân tích (dung dịch thử)</w:t>
            </w:r>
          </w:p>
        </w:tc>
        <w:tc>
          <w:tcPr>
            <w:tcW w:w="6003" w:type="dxa"/>
            <w:gridSpan w:val="2"/>
          </w:tcPr>
          <w:p w14:paraId="30A1CEDA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682799">
              <w:rPr>
                <w:b/>
                <w:sz w:val="26"/>
                <w:szCs w:val="26"/>
                <w:lang w:val="de-DE"/>
              </w:rPr>
              <w:t>Dòng khuếch tán tức dòng Faraday (</w:t>
            </w:r>
            <w:r w:rsidRPr="00682799">
              <w:rPr>
                <w:b/>
                <w:sz w:val="26"/>
                <w:szCs w:val="26"/>
                <w:lang w:val="pt-BR"/>
              </w:rPr>
              <w:t>μ</w:t>
            </w:r>
            <w:r w:rsidRPr="00682799">
              <w:rPr>
                <w:b/>
                <w:sz w:val="26"/>
                <w:szCs w:val="26"/>
                <w:lang w:val="de-DE"/>
              </w:rPr>
              <w:t>A)</w:t>
            </w:r>
          </w:p>
        </w:tc>
      </w:tr>
      <w:tr w:rsidR="00613E4D" w:rsidRPr="00682799" w14:paraId="56500E34" w14:textId="77777777" w:rsidTr="00873532">
        <w:trPr>
          <w:cantSplit/>
        </w:trPr>
        <w:tc>
          <w:tcPr>
            <w:tcW w:w="3001" w:type="dxa"/>
            <w:vMerge/>
          </w:tcPr>
          <w:p w14:paraId="0F5CDDA3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3001" w:type="dxa"/>
          </w:tcPr>
          <w:p w14:paraId="78AF821D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 xml:space="preserve">Dung dịch phân tích </w:t>
            </w:r>
          </w:p>
        </w:tc>
        <w:tc>
          <w:tcPr>
            <w:tcW w:w="3002" w:type="dxa"/>
          </w:tcPr>
          <w:p w14:paraId="001F92D1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Dung dịch phân tích + chuẩn</w:t>
            </w:r>
          </w:p>
        </w:tc>
      </w:tr>
      <w:tr w:rsidR="00613E4D" w:rsidRPr="00682799" w14:paraId="5E29A277" w14:textId="77777777" w:rsidTr="00873532">
        <w:trPr>
          <w:trHeight w:val="909"/>
        </w:trPr>
        <w:tc>
          <w:tcPr>
            <w:tcW w:w="3001" w:type="dxa"/>
          </w:tcPr>
          <w:p w14:paraId="583DB629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vertAlign w:val="subscript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X</w:t>
            </w:r>
            <w:r w:rsidRPr="00682799">
              <w:rPr>
                <w:sz w:val="26"/>
                <w:szCs w:val="26"/>
                <w:vertAlign w:val="subscript"/>
                <w:lang w:val="pt-BR"/>
              </w:rPr>
              <w:t>1</w:t>
            </w:r>
          </w:p>
          <w:p w14:paraId="52821FE1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vertAlign w:val="subscript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X</w:t>
            </w:r>
            <w:r w:rsidRPr="00682799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14:paraId="650DE489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001" w:type="dxa"/>
          </w:tcPr>
          <w:p w14:paraId="610547E4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78,3</w:t>
            </w:r>
          </w:p>
          <w:p w14:paraId="22A3D3CA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41,0</w:t>
            </w:r>
          </w:p>
          <w:p w14:paraId="0200BDAF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002" w:type="dxa"/>
          </w:tcPr>
          <w:p w14:paraId="7179991F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88,7</w:t>
            </w:r>
          </w:p>
          <w:p w14:paraId="60F41D18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  <w:r w:rsidRPr="00682799">
              <w:rPr>
                <w:sz w:val="26"/>
                <w:szCs w:val="26"/>
                <w:lang w:val="pt-BR"/>
              </w:rPr>
              <w:t>51,4</w:t>
            </w:r>
          </w:p>
          <w:p w14:paraId="100D029B" w14:textId="77777777" w:rsidR="00613E4D" w:rsidRPr="00682799" w:rsidRDefault="00613E4D" w:rsidP="00873532">
            <w:pPr>
              <w:spacing w:before="120" w:line="269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14:paraId="1EF7A7D0" w14:textId="7E4A84DF" w:rsidR="003A2A93" w:rsidRPr="004412DD" w:rsidRDefault="003A2A93" w:rsidP="00613E4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sectPr w:rsidR="003A2A93" w:rsidRPr="004412DD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977"/>
    <w:multiLevelType w:val="hybridMultilevel"/>
    <w:tmpl w:val="3534557A"/>
    <w:lvl w:ilvl="0" w:tplc="9FAC0F00">
      <w:start w:val="2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110408"/>
    <w:rsid w:val="002955A2"/>
    <w:rsid w:val="002B23ED"/>
    <w:rsid w:val="002F0B1F"/>
    <w:rsid w:val="00395D7B"/>
    <w:rsid w:val="003A2A93"/>
    <w:rsid w:val="003D4508"/>
    <w:rsid w:val="004412DD"/>
    <w:rsid w:val="004F606F"/>
    <w:rsid w:val="00542B8F"/>
    <w:rsid w:val="00545CE6"/>
    <w:rsid w:val="006012FF"/>
    <w:rsid w:val="00613E4D"/>
    <w:rsid w:val="00646BA1"/>
    <w:rsid w:val="0065113E"/>
    <w:rsid w:val="00737F37"/>
    <w:rsid w:val="00767973"/>
    <w:rsid w:val="00776481"/>
    <w:rsid w:val="00900978"/>
    <w:rsid w:val="00983C31"/>
    <w:rsid w:val="00A278A5"/>
    <w:rsid w:val="00C004DD"/>
    <w:rsid w:val="00C4692C"/>
    <w:rsid w:val="00C7276A"/>
    <w:rsid w:val="00C81B66"/>
    <w:rsid w:val="00C86DE6"/>
    <w:rsid w:val="00CA6BB7"/>
    <w:rsid w:val="00E17516"/>
    <w:rsid w:val="00EA521A"/>
    <w:rsid w:val="00F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D87AB49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20</cp:revision>
  <dcterms:created xsi:type="dcterms:W3CDTF">2018-07-16T09:29:00Z</dcterms:created>
  <dcterms:modified xsi:type="dcterms:W3CDTF">2020-06-03T02:54:00Z</dcterms:modified>
</cp:coreProperties>
</file>