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70" w:rsidRPr="00B77979" w:rsidRDefault="00E60970" w:rsidP="00E609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</w:pPr>
      <w:proofErr w:type="spellStart"/>
      <w:r w:rsidRPr="005C2EDD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5C2E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2EDD">
        <w:rPr>
          <w:rFonts w:ascii="Times New Roman" w:hAnsi="Times New Roman" w:cs="Times New Roman"/>
          <w:b/>
          <w:sz w:val="26"/>
          <w:szCs w:val="26"/>
        </w:rPr>
        <w:t>quả</w:t>
      </w:r>
      <w:proofErr w:type="spellEnd"/>
      <w:r w:rsidRPr="005C2E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chụp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k</w:t>
      </w:r>
      <w:r w:rsidRPr="00B52F2C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ính hiển vi điện tử quét</w:t>
      </w:r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hồng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ngoại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FT- IR,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nhiệt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sai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của</w:t>
      </w:r>
      <w:proofErr w:type="spellEnd"/>
      <w:r w:rsidRPr="00B52F2C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 xml:space="preserve"> </w:t>
      </w:r>
      <w:r w:rsidRPr="005C2EDD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Phyto-Phospholipid Complexes</w:t>
      </w:r>
      <w:r w:rsidRPr="005C2EDD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r w:rsidRPr="005C2EDD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(Phytosomes) của Rutin để ứng dụng qua da</w:t>
      </w:r>
    </w:p>
    <w:p w:rsidR="00E60970" w:rsidRDefault="00E60970" w:rsidP="00E609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      </w:t>
      </w:r>
      <w:r w:rsidRPr="005C2EDD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KẾT QUẢ VÀ THẢO LUẬN</w:t>
      </w:r>
      <w:r w:rsidRPr="005C2ED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</w:t>
      </w:r>
    </w:p>
    <w:p w:rsidR="00E60970" w:rsidRPr="00B52F2C" w:rsidRDefault="00E60970" w:rsidP="00E609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</w:t>
      </w:r>
      <w:r w:rsidRPr="00B52F2C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Kính hiển vi điện tử quét (SEM)</w:t>
      </w:r>
      <w:bookmarkStart w:id="0" w:name="_GoBack"/>
      <w:bookmarkEnd w:id="0"/>
    </w:p>
    <w:p w:rsidR="00E60970" w:rsidRPr="005C2EDD" w:rsidRDefault="00E60970" w:rsidP="00E60970">
      <w:pPr>
        <w:pStyle w:val="HTMLPreformatted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</w:t>
      </w:r>
      <w:r w:rsidRPr="005C2ED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Ảnh SEM cung cấp cái nhìn sâu sắc quan trọng về chất rắn</w:t>
      </w:r>
      <w:r w:rsidRPr="005C2EDD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5C2ED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nêu tính chất và hình thái bề mặt của dược chất và dược chất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5C2ED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phức hợp. Trạng thái kết tinh cao của Rutin được hình dung trong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5C2ED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ảnh SEM dưới dạng nhiều tinh thể hình que. Như là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5C2ED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cấu trúc tinh thể đã được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tìm thấy trong một số công thức</w:t>
      </w:r>
      <w:r w:rsidRPr="005C2ED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(F4, F5) nhưng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không có ở những công thức khác</w:t>
      </w:r>
      <w:r w:rsidRPr="005C2ED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(F1, F2 và F3). Từ những kết quả này đã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5C2ED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giả định rằng sự hình thành phức hợp phytosomes là không đầy đủ trong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5C2ED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F4 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(1:0,5) và F5 (1:0,75)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vẫn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còn dược chất tồn tại ở </w:t>
      </w:r>
      <w:r w:rsidRPr="005C2ED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tinh thể hình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que</w:t>
      </w:r>
      <w:r w:rsidRPr="005C2ED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. Trong khi ở công thức F1 (0,5:1), F2 (0,75:1)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5C2ED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và thuốc F3 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(1:1) được chuyển đổi hoàn toàn </w:t>
      </w:r>
      <w:r w:rsidRPr="005C2ED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thành phytosome nơi RN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5C2ED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đã được PC bao bọc về mặt vật lý, mang lại bản chất vô định hình cho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5C2ED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phức hợp do đó các tinh thể hình que biến mất.</w:t>
      </w:r>
    </w:p>
    <w:p w:rsidR="00E60970" w:rsidRPr="005C2EDD" w:rsidRDefault="00E60970" w:rsidP="00E609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1170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5C2EDD">
        <w:rPr>
          <w:rFonts w:ascii="Times New Roman" w:eastAsia="Times New Roman" w:hAnsi="Times New Roman" w:cs="Times New Roman"/>
          <w:noProof/>
          <w:color w:val="202124"/>
          <w:sz w:val="26"/>
          <w:szCs w:val="26"/>
        </w:rPr>
        <w:drawing>
          <wp:inline distT="0" distB="0" distL="0" distR="0" wp14:anchorId="3A26CFA3" wp14:editId="7DF879D3">
            <wp:extent cx="4076700" cy="36024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4766" cy="362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970" w:rsidRPr="00D23BCA" w:rsidRDefault="00E60970" w:rsidP="00E609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02124"/>
          <w:sz w:val="26"/>
          <w:szCs w:val="26"/>
        </w:rPr>
      </w:pPr>
      <w:r>
        <w:rPr>
          <w:rFonts w:ascii="inherit" w:eastAsia="Times New Roman" w:hAnsi="inherit" w:cs="Courier New"/>
          <w:b/>
          <w:color w:val="202124"/>
          <w:sz w:val="26"/>
          <w:szCs w:val="26"/>
        </w:rPr>
        <w:lastRenderedPageBreak/>
        <w:t xml:space="preserve">       </w:t>
      </w:r>
      <w:r w:rsidRPr="00D23BCA">
        <w:rPr>
          <w:rFonts w:ascii="inherit" w:eastAsia="Times New Roman" w:hAnsi="inherit" w:cs="Courier New"/>
          <w:b/>
          <w:color w:val="202124"/>
          <w:sz w:val="26"/>
          <w:szCs w:val="26"/>
        </w:rPr>
        <w:t>N</w:t>
      </w:r>
      <w:r w:rsidRPr="00D23BCA">
        <w:rPr>
          <w:rFonts w:ascii="inherit" w:eastAsia="Times New Roman" w:hAnsi="inherit" w:cs="Courier New"/>
          <w:b/>
          <w:color w:val="202124"/>
          <w:sz w:val="26"/>
          <w:szCs w:val="26"/>
          <w:lang w:val="vi-VN"/>
        </w:rPr>
        <w:t>ghiên cứu FT-IR</w:t>
      </w:r>
      <w:r w:rsidRPr="00D23BCA">
        <w:rPr>
          <w:rFonts w:ascii="inherit" w:eastAsia="Times New Roman" w:hAnsi="inherit" w:cs="Courier New"/>
          <w:b/>
          <w:color w:val="202124"/>
          <w:sz w:val="26"/>
          <w:szCs w:val="26"/>
        </w:rPr>
        <w:t xml:space="preserve"> </w:t>
      </w:r>
    </w:p>
    <w:p w:rsidR="00E60970" w:rsidRPr="00D23BCA" w:rsidRDefault="00E60970" w:rsidP="00E609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6"/>
          <w:szCs w:val="26"/>
        </w:rPr>
      </w:pPr>
      <w:r w:rsidRPr="00B52F2C">
        <w:rPr>
          <w:rFonts w:ascii="inherit" w:eastAsia="Times New Roman" w:hAnsi="inherit" w:cs="Courier New"/>
          <w:color w:val="202124"/>
          <w:sz w:val="26"/>
          <w:szCs w:val="26"/>
          <w:lang w:val="vi-VN"/>
        </w:rPr>
        <w:t>Rutin cho thấy sự hấp thụ IR (Hình 3) ở số sóng</w:t>
      </w:r>
      <w:r>
        <w:rPr>
          <w:rFonts w:ascii="inherit" w:eastAsia="Times New Roman" w:hAnsi="inherit" w:cs="Courier New"/>
          <w:color w:val="202124"/>
          <w:sz w:val="26"/>
          <w:szCs w:val="26"/>
        </w:rPr>
        <w:t xml:space="preserve"> </w:t>
      </w:r>
      <w:r w:rsidRPr="00B52F2C">
        <w:rPr>
          <w:rFonts w:ascii="inherit" w:eastAsia="Times New Roman" w:hAnsi="inherit" w:cs="Courier New"/>
          <w:color w:val="202124"/>
          <w:sz w:val="26"/>
          <w:szCs w:val="26"/>
          <w:lang w:val="vi-VN"/>
        </w:rPr>
        <w:t>(cm-1) 3743-3228 (kéo dài O-H), 2936, 2900 (kéo dài -CH2),</w:t>
      </w:r>
      <w:r>
        <w:rPr>
          <w:rFonts w:ascii="inherit" w:eastAsia="Times New Roman" w:hAnsi="inherit" w:cs="Courier New"/>
          <w:color w:val="202124"/>
          <w:sz w:val="26"/>
          <w:szCs w:val="26"/>
        </w:rPr>
        <w:t xml:space="preserve"> </w:t>
      </w:r>
      <w:r w:rsidRPr="00B52F2C">
        <w:rPr>
          <w:rFonts w:ascii="inherit" w:eastAsia="Times New Roman" w:hAnsi="inherit" w:cs="Courier New"/>
          <w:color w:val="202124"/>
          <w:sz w:val="26"/>
          <w:szCs w:val="26"/>
          <w:lang w:val="vi-VN"/>
        </w:rPr>
        <w:t>1759 (nhóm -C=O), 1652, 1596 (-C=C), 1499 (vòng thơm),</w:t>
      </w:r>
      <w:r>
        <w:rPr>
          <w:rFonts w:ascii="inherit" w:eastAsia="Times New Roman" w:hAnsi="inherit" w:cs="Courier New"/>
          <w:color w:val="202124"/>
          <w:sz w:val="26"/>
          <w:szCs w:val="26"/>
        </w:rPr>
        <w:t xml:space="preserve"> </w:t>
      </w:r>
      <w:r w:rsidRPr="00B52F2C">
        <w:rPr>
          <w:rFonts w:ascii="inherit" w:eastAsia="Times New Roman" w:hAnsi="inherit" w:cs="Courier New"/>
          <w:color w:val="202124"/>
          <w:sz w:val="26"/>
          <w:szCs w:val="26"/>
          <w:lang w:val="vi-VN"/>
        </w:rPr>
        <w:t>1359, 1289 (C-O-C). Phổ IR của hỗn hợp vật chất RN</w:t>
      </w:r>
      <w:r>
        <w:rPr>
          <w:rFonts w:ascii="inherit" w:eastAsia="Times New Roman" w:hAnsi="inherit" w:cs="Courier New"/>
          <w:color w:val="202124"/>
          <w:sz w:val="26"/>
          <w:szCs w:val="26"/>
        </w:rPr>
        <w:t xml:space="preserve"> </w:t>
      </w:r>
      <w:r w:rsidRPr="00B52F2C">
        <w:rPr>
          <w:rFonts w:ascii="inherit" w:eastAsia="Times New Roman" w:hAnsi="inherit" w:cs="Courier New"/>
          <w:color w:val="202124"/>
          <w:sz w:val="26"/>
          <w:szCs w:val="26"/>
          <w:lang w:val="vi-VN"/>
        </w:rPr>
        <w:t>và PC, phytosome có thể được thay thế bằng RN thuần túy.</w:t>
      </w:r>
      <w:r>
        <w:rPr>
          <w:rFonts w:ascii="inherit" w:eastAsia="Times New Roman" w:hAnsi="inherit" w:cs="Courier New"/>
          <w:color w:val="202124"/>
          <w:sz w:val="26"/>
          <w:szCs w:val="26"/>
        </w:rPr>
        <w:t xml:space="preserve"> </w:t>
      </w:r>
      <w:r w:rsidRPr="00B52F2C">
        <w:rPr>
          <w:rFonts w:ascii="inherit" w:eastAsia="Times New Roman" w:hAnsi="inherit" w:cs="Courier New"/>
          <w:color w:val="202124"/>
          <w:sz w:val="26"/>
          <w:szCs w:val="26"/>
          <w:lang w:val="vi-VN"/>
        </w:rPr>
        <w:t>Điều này loại bỏ khả năng xảy ra bất kỳ sự không tương thích nào của các</w:t>
      </w:r>
      <w:r>
        <w:rPr>
          <w:rFonts w:ascii="inherit" w:eastAsia="Times New Roman" w:hAnsi="inherit" w:cs="Courier New"/>
          <w:color w:val="202124"/>
          <w:sz w:val="26"/>
          <w:szCs w:val="26"/>
        </w:rPr>
        <w:t xml:space="preserve"> </w:t>
      </w:r>
      <w:r w:rsidRPr="00B52F2C">
        <w:rPr>
          <w:rFonts w:ascii="inherit" w:eastAsia="Times New Roman" w:hAnsi="inherit" w:cs="Courier New"/>
          <w:color w:val="202124"/>
          <w:sz w:val="26"/>
          <w:szCs w:val="26"/>
          <w:lang w:val="vi-VN"/>
        </w:rPr>
        <w:t>sự kết hợp. Hơn nữa, cũng có thể đọc rằng phức hợp RN-PC</w:t>
      </w:r>
      <w:r>
        <w:rPr>
          <w:rFonts w:ascii="inherit" w:eastAsia="Times New Roman" w:hAnsi="inherit" w:cs="Courier New"/>
          <w:color w:val="202124"/>
          <w:sz w:val="26"/>
          <w:szCs w:val="26"/>
        </w:rPr>
        <w:t xml:space="preserve"> </w:t>
      </w:r>
      <w:r w:rsidRPr="00B52F2C">
        <w:rPr>
          <w:rFonts w:ascii="inherit" w:eastAsia="Times New Roman" w:hAnsi="inherit" w:cs="Courier New"/>
          <w:color w:val="202124"/>
          <w:sz w:val="26"/>
          <w:szCs w:val="26"/>
          <w:lang w:val="vi-VN"/>
        </w:rPr>
        <w:t>(phytosome) chỉ liên quan đến liên kết vật lý yếu. Những kết quả này</w:t>
      </w:r>
      <w:r>
        <w:rPr>
          <w:rFonts w:ascii="inherit" w:eastAsia="Times New Roman" w:hAnsi="inherit" w:cs="Courier New"/>
          <w:color w:val="202124"/>
          <w:sz w:val="26"/>
          <w:szCs w:val="26"/>
        </w:rPr>
        <w:t xml:space="preserve"> </w:t>
      </w:r>
      <w:r w:rsidRPr="00B52F2C">
        <w:rPr>
          <w:rFonts w:ascii="inherit" w:eastAsia="Times New Roman" w:hAnsi="inherit" w:cs="Courier New"/>
          <w:color w:val="202124"/>
          <w:sz w:val="26"/>
          <w:szCs w:val="26"/>
          <w:lang w:val="vi-VN"/>
        </w:rPr>
        <w:t>rất phù hợp với những gì Freag et al., 2013 người</w:t>
      </w:r>
      <w:r>
        <w:rPr>
          <w:rFonts w:ascii="inherit" w:eastAsia="Times New Roman" w:hAnsi="inherit" w:cs="Courier New"/>
          <w:color w:val="202124"/>
          <w:sz w:val="26"/>
          <w:szCs w:val="26"/>
        </w:rPr>
        <w:t xml:space="preserve"> </w:t>
      </w:r>
      <w:r w:rsidRPr="00B52F2C">
        <w:rPr>
          <w:rFonts w:ascii="inherit" w:eastAsia="Times New Roman" w:hAnsi="inherit" w:cs="Courier New"/>
          <w:color w:val="202124"/>
          <w:sz w:val="26"/>
          <w:szCs w:val="26"/>
          <w:lang w:val="vi-VN"/>
        </w:rPr>
        <w:t>báo cáo rằng một số tương tác vật lý yếu diễn ra giữa</w:t>
      </w:r>
      <w:r>
        <w:rPr>
          <w:rFonts w:ascii="inherit" w:eastAsia="Times New Roman" w:hAnsi="inherit" w:cs="Courier New"/>
          <w:color w:val="202124"/>
          <w:sz w:val="26"/>
          <w:szCs w:val="26"/>
        </w:rPr>
        <w:t xml:space="preserve"> </w:t>
      </w:r>
      <w:r w:rsidRPr="00B52F2C">
        <w:rPr>
          <w:rFonts w:ascii="inherit" w:eastAsia="Times New Roman" w:hAnsi="inherit" w:cs="Courier New"/>
          <w:color w:val="202124"/>
          <w:sz w:val="26"/>
          <w:szCs w:val="26"/>
          <w:lang w:val="vi-VN"/>
        </w:rPr>
        <w:t>diosmin (-OH) và nhóm photphat phospholipid trong quá trình</w:t>
      </w:r>
      <w:r>
        <w:rPr>
          <w:rFonts w:ascii="inherit" w:eastAsia="Times New Roman" w:hAnsi="inherit" w:cs="Courier New"/>
          <w:color w:val="202124"/>
          <w:sz w:val="26"/>
          <w:szCs w:val="26"/>
        </w:rPr>
        <w:t xml:space="preserve"> </w:t>
      </w:r>
      <w:r w:rsidRPr="00B52F2C">
        <w:rPr>
          <w:rFonts w:ascii="inherit" w:eastAsia="Times New Roman" w:hAnsi="inherit" w:cs="Courier New"/>
          <w:color w:val="202124"/>
          <w:sz w:val="26"/>
          <w:szCs w:val="26"/>
          <w:lang w:val="vi-VN"/>
        </w:rPr>
        <w:t>sự hình thành phức tạp.</w:t>
      </w:r>
    </w:p>
    <w:p w:rsidR="00E60970" w:rsidRPr="00B52F2C" w:rsidRDefault="00E60970" w:rsidP="00E609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1350"/>
        <w:jc w:val="both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B52F2C">
        <w:rPr>
          <w:rFonts w:ascii="Times New Roman" w:eastAsia="Times New Roman" w:hAnsi="Times New Roman" w:cs="Times New Roman"/>
          <w:noProof/>
          <w:color w:val="202124"/>
          <w:sz w:val="26"/>
          <w:szCs w:val="26"/>
        </w:rPr>
        <w:drawing>
          <wp:inline distT="0" distB="0" distL="0" distR="0" wp14:anchorId="40669D25" wp14:editId="3BA77A45">
            <wp:extent cx="4361723" cy="309562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5161" cy="311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970" w:rsidRPr="00D23BCA" w:rsidRDefault="00E60970" w:rsidP="00E609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nhiệt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r w:rsidRPr="00D23BCA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vi sai (DSC)</w:t>
      </w:r>
    </w:p>
    <w:p w:rsidR="00E60970" w:rsidRPr="00D23BCA" w:rsidRDefault="00E60970" w:rsidP="00E609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Biểu đồ nhiệt DSC của PC cho thấy đỉnh thu nhiệt ở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150,4ºC, 172,7ºC và 180,8ºC. RN cho thấy đỉnh thu nhiệt rộng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ở 175,6ºC. Hỗn hợp vật lý của PC và RN cho thấy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đỉnh thu nhiệt lần lượt ở 149,57ºC và 174,89ºC,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thấp hơn gần 1ºC so với các hợp chất đơn lẻ. Các đỉnh cho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PC ở 172,7ºC và 180,8ºC không thể phát hiện được trong hỗn hợp</w:t>
      </w:r>
      <w:r w:rsidRPr="00D23BC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vật lý. Biểu đồ nhiệt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lastRenderedPageBreak/>
        <w:t>DSC của phytosomes cho hai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đỉnh thu nhiệt ở 145,8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º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 và 171,31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ºC, ở mức tĩnh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nhiệt độ thấp hơn hỗn hợp vật lý; cũng là đỉnh cho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hợp chất đơn PC và RN biến mất. Đối với các khu phức hợp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nhiệt độ chuyển pha thấp hơn nhiệt độ chuyển pha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nhiệt độ của PC. Biểu đồ nhiệt cho thấy một số loại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tương tác giữa PC và RN. Tương tác như vậy theo Xu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et al., 2009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do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kết quả từ sự kết hợp của các liên kết hydro hoặc van der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Lực Waals, nhưng sự tương tác không dẫn đến sự hình thành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hợp chất mới. Sau khi kết hợp RN và PC thông qua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liên kết yếu, chuỗi carbon-hydro trong phosphatidylcholine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có thể quay và tự do bao bọc phân cực phân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tử pho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pholipid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bộ phận mà dược chất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được liên kết, làm cho trình tự giảm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giữa các phospholipid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, chuỗi hydrocacbon béo, tạo nên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đỉnh thu nhiệt của phospholipid (ở 180,8ºC) biến mất và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52F2C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giảm nhiệt độ chuyển pha (Hình 4).</w:t>
      </w:r>
    </w:p>
    <w:p w:rsidR="00E60970" w:rsidRPr="00B52F2C" w:rsidRDefault="00E60970" w:rsidP="00E6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viết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bài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Ths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Trịnh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Thị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Loan</w:t>
      </w:r>
    </w:p>
    <w:p w:rsidR="00E60970" w:rsidRPr="00B52F2C" w:rsidRDefault="00E60970" w:rsidP="00E6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duyệt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bài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Ths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Nguyễn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Thị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Thùy</w:t>
      </w:r>
      <w:proofErr w:type="spellEnd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52F2C">
        <w:rPr>
          <w:rFonts w:ascii="Times New Roman" w:eastAsia="Times New Roman" w:hAnsi="Times New Roman" w:cs="Times New Roman"/>
          <w:color w:val="222222"/>
          <w:sz w:val="26"/>
          <w:szCs w:val="26"/>
        </w:rPr>
        <w:t>Trang</w:t>
      </w:r>
      <w:proofErr w:type="spellEnd"/>
    </w:p>
    <w:p w:rsidR="00E60970" w:rsidRPr="005C2EDD" w:rsidRDefault="00E60970" w:rsidP="00E6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5C2EDD">
        <w:rPr>
          <w:rFonts w:ascii="Times New Roman" w:eastAsia="Times New Roman" w:hAnsi="Times New Roman" w:cs="Times New Roman"/>
          <w:color w:val="222222"/>
          <w:sz w:val="26"/>
          <w:szCs w:val="26"/>
        </w:rPr>
        <w:t>Nguồn</w:t>
      </w:r>
      <w:proofErr w:type="spellEnd"/>
      <w:r w:rsidRPr="005C2ED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C2EDD">
        <w:rPr>
          <w:rFonts w:ascii="Times New Roman" w:eastAsia="Times New Roman" w:hAnsi="Times New Roman" w:cs="Times New Roman"/>
          <w:color w:val="222222"/>
          <w:sz w:val="26"/>
          <w:szCs w:val="26"/>
        </w:rPr>
        <w:t>báo</w:t>
      </w:r>
      <w:proofErr w:type="spellEnd"/>
      <w:r w:rsidRPr="005C2EDD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:rsidR="00E60970" w:rsidRPr="005C2EDD" w:rsidRDefault="00E60970" w:rsidP="00E60970">
      <w:pPr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5C2ED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https://japsonline.com/admin/php/uploads/1349_pdf.pdf</w:t>
        </w:r>
      </w:hyperlink>
    </w:p>
    <w:p w:rsidR="00A04B2F" w:rsidRDefault="00A04B2F"/>
    <w:sectPr w:rsidR="00A04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70"/>
    <w:rsid w:val="00A04B2F"/>
    <w:rsid w:val="00E6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A4531"/>
  <w15:chartTrackingRefBased/>
  <w15:docId w15:val="{DBA7437B-3D85-4D7B-ADFF-F379FB91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6097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097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apsonline.com/admin/php/uploads/1349_pdf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2657</Characters>
  <Application>Microsoft Office Word</Application>
  <DocSecurity>0</DocSecurity>
  <Lines>22</Lines>
  <Paragraphs>6</Paragraphs>
  <ScaleCrop>false</ScaleCrop>
  <Company>HP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2023-03-17T14:07:00Z</dcterms:created>
  <dcterms:modified xsi:type="dcterms:W3CDTF">2023-03-17T14:11:00Z</dcterms:modified>
</cp:coreProperties>
</file>