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00B" w:rsidRDefault="00E2400B" w:rsidP="00E2400B">
      <w:pPr>
        <w:autoSpaceDE w:val="0"/>
        <w:autoSpaceDN w:val="0"/>
        <w:adjustRightInd w:val="0"/>
        <w:spacing w:before="100" w:beforeAutospacing="1" w:after="100" w:afterAutospacing="1"/>
        <w:ind w:left="-630" w:right="-806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85FA3">
        <w:rPr>
          <w:rFonts w:ascii="Times New Roman" w:hAnsi="Times New Roman" w:cs="Times New Roman"/>
          <w:b/>
          <w:bCs/>
          <w:color w:val="000000"/>
          <w:sz w:val="32"/>
          <w:szCs w:val="32"/>
        </w:rPr>
        <w:t>Ch</w:t>
      </w:r>
      <w:r w:rsidRPr="00985FA3">
        <w:rPr>
          <w:rFonts w:ascii="Times New Roman" w:hAnsi="Times New Roman" w:cs="Times New Roman"/>
          <w:b/>
          <w:color w:val="000000"/>
          <w:sz w:val="32"/>
          <w:szCs w:val="32"/>
        </w:rPr>
        <w:t>ươ</w:t>
      </w:r>
      <w:r w:rsidRPr="00985FA3">
        <w:rPr>
          <w:rFonts w:ascii="Times New Roman" w:hAnsi="Times New Roman" w:cs="Times New Roman"/>
          <w:b/>
          <w:bCs/>
          <w:color w:val="000000"/>
          <w:sz w:val="32"/>
          <w:szCs w:val="32"/>
        </w:rPr>
        <w:t>ng 10 THU</w:t>
      </w:r>
      <w:r w:rsidRPr="00985FA3">
        <w:rPr>
          <w:rFonts w:ascii="Times New Roman" w:hAnsi="Times New Roman" w:cs="Times New Roman"/>
          <w:b/>
          <w:color w:val="000000"/>
          <w:sz w:val="32"/>
          <w:szCs w:val="32"/>
        </w:rPr>
        <w:t>Ố</w:t>
      </w:r>
      <w:r w:rsidRPr="00985FA3">
        <w:rPr>
          <w:rFonts w:ascii="Times New Roman" w:hAnsi="Times New Roman" w:cs="Times New Roman"/>
          <w:b/>
          <w:bCs/>
          <w:color w:val="000000"/>
          <w:sz w:val="32"/>
          <w:szCs w:val="32"/>
        </w:rPr>
        <w:t>C VIÊN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(TT)</w:t>
      </w:r>
    </w:p>
    <w:p w:rsidR="00E2400B" w:rsidRPr="003C5192" w:rsidRDefault="00E2400B" w:rsidP="00E2400B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11. </w:t>
      </w:r>
      <w:r w:rsidRPr="003C5192">
        <w:rPr>
          <w:rFonts w:ascii="Times New Roman" w:hAnsi="Times New Roman" w:cs="Times New Roman"/>
          <w:b/>
          <w:color w:val="000000"/>
          <w:sz w:val="26"/>
          <w:szCs w:val="26"/>
        </w:rPr>
        <w:t>Máy dập viên kiểu xoay tròn còn có tên gọi khác là:</w:t>
      </w:r>
      <w:r w:rsidRPr="003C51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2400B" w:rsidRPr="003C5192" w:rsidRDefault="00E2400B" w:rsidP="00E2400B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>a. Máy xoay tròn và máy dập liên tục</w:t>
      </w:r>
    </w:p>
    <w:p w:rsidR="00E2400B" w:rsidRPr="003C5192" w:rsidRDefault="00E2400B" w:rsidP="00E2400B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>b. Máy tiến lui và máy một chày</w:t>
      </w:r>
    </w:p>
    <w:p w:rsidR="00E2400B" w:rsidRPr="003C5192" w:rsidRDefault="00E2400B" w:rsidP="00E2400B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>c. Máy dập viên và máy ép viên</w:t>
      </w:r>
    </w:p>
    <w:p w:rsidR="00E2400B" w:rsidRPr="003C5192" w:rsidRDefault="00E2400B" w:rsidP="00E2400B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 xml:space="preserve">d. Máy dập thẳng và máy dập liên hoàn. </w:t>
      </w:r>
    </w:p>
    <w:p w:rsidR="00E2400B" w:rsidRPr="003C5192" w:rsidRDefault="00E2400B" w:rsidP="00E2400B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 xml:space="preserve">e. Máy nhiều trạm. </w:t>
      </w:r>
    </w:p>
    <w:p w:rsidR="00E2400B" w:rsidRPr="003C5192" w:rsidRDefault="00E2400B" w:rsidP="00E2400B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12. </w:t>
      </w:r>
      <w:r w:rsidRPr="003C5192">
        <w:rPr>
          <w:rFonts w:ascii="Times New Roman" w:hAnsi="Times New Roman" w:cs="Times New Roman"/>
          <w:b/>
          <w:color w:val="000000"/>
          <w:sz w:val="26"/>
          <w:szCs w:val="26"/>
        </w:rPr>
        <w:t>Máy dập viên kiểu xoay tròn được ưa chuộng trong phạm vi</w:t>
      </w:r>
    </w:p>
    <w:p w:rsidR="00E2400B" w:rsidRPr="003C5192" w:rsidRDefault="00E2400B" w:rsidP="00E2400B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eastAsia="MS Mincho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>a. Nghiên cứu.</w:t>
      </w:r>
      <w:r w:rsidRPr="003C5192">
        <w:rPr>
          <w:rFonts w:ascii="MS Mincho" w:eastAsia="MS Mincho" w:hAnsi="MS Mincho" w:cs="MS Mincho" w:hint="eastAsia"/>
          <w:color w:val="000000"/>
          <w:sz w:val="26"/>
          <w:szCs w:val="26"/>
        </w:rPr>
        <w:t> </w:t>
      </w:r>
    </w:p>
    <w:p w:rsidR="00E2400B" w:rsidRPr="003C5192" w:rsidRDefault="00E2400B" w:rsidP="00E2400B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eastAsia="MS Mincho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>b. Sản xuất thử nghiệm, lô mẻ nhỏ</w:t>
      </w:r>
      <w:r w:rsidRPr="003C5192">
        <w:rPr>
          <w:rFonts w:ascii="MS Mincho" w:eastAsia="MS Mincho" w:hAnsi="MS Mincho" w:cs="MS Mincho" w:hint="eastAsia"/>
          <w:color w:val="000000"/>
          <w:sz w:val="26"/>
          <w:szCs w:val="26"/>
        </w:rPr>
        <w:t> </w:t>
      </w:r>
    </w:p>
    <w:p w:rsidR="00E2400B" w:rsidRPr="003C5192" w:rsidRDefault="00E2400B" w:rsidP="00E2400B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 xml:space="preserve">c. Sản xuất nhỏ. </w:t>
      </w:r>
    </w:p>
    <w:p w:rsidR="00E2400B" w:rsidRPr="003C5192" w:rsidRDefault="00E2400B" w:rsidP="00E2400B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 xml:space="preserve">d. Sản xuất lớn, đại trà. </w:t>
      </w:r>
    </w:p>
    <w:p w:rsidR="00E2400B" w:rsidRPr="003C5192" w:rsidRDefault="00E2400B" w:rsidP="00E2400B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eastAsia="MS Mincho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>e. Sản xuất ở mọi cấp độ, quy mô.</w:t>
      </w:r>
      <w:r w:rsidRPr="003C5192">
        <w:rPr>
          <w:rFonts w:ascii="MS Mincho" w:eastAsia="MS Mincho" w:hAnsi="MS Mincho" w:cs="MS Mincho" w:hint="eastAsia"/>
          <w:color w:val="000000"/>
          <w:sz w:val="26"/>
          <w:szCs w:val="26"/>
        </w:rPr>
        <w:t> </w:t>
      </w:r>
    </w:p>
    <w:p w:rsidR="00E2400B" w:rsidRPr="003C5192" w:rsidRDefault="00E2400B" w:rsidP="00E2400B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13. </w:t>
      </w:r>
      <w:r w:rsidRPr="003C5192">
        <w:rPr>
          <w:rFonts w:ascii="Times New Roman" w:hAnsi="Times New Roman" w:cs="Times New Roman"/>
          <w:b/>
          <w:color w:val="000000"/>
          <w:sz w:val="26"/>
          <w:szCs w:val="26"/>
        </w:rPr>
        <w:t>Máy dập viên kiểu tâm sai được ưa chuộng trong phạm vi:</w:t>
      </w:r>
      <w:r w:rsidRPr="003C51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2400B" w:rsidRPr="003C5192" w:rsidRDefault="00E2400B" w:rsidP="00E2400B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eastAsia="MS Mincho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>a. Nghiên cứu, thử nghiệm và sản xuất nhỏ.</w:t>
      </w:r>
      <w:r w:rsidRPr="003C5192">
        <w:rPr>
          <w:rFonts w:ascii="MS Mincho" w:eastAsia="MS Mincho" w:hAnsi="MS Mincho" w:cs="MS Mincho" w:hint="eastAsia"/>
          <w:color w:val="000000"/>
          <w:sz w:val="26"/>
          <w:szCs w:val="26"/>
        </w:rPr>
        <w:t> </w:t>
      </w:r>
    </w:p>
    <w:p w:rsidR="00E2400B" w:rsidRPr="003C5192" w:rsidRDefault="00E2400B" w:rsidP="00E2400B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eastAsia="MS Mincho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>b. Sản xuất viên dập thẳng.</w:t>
      </w:r>
      <w:r w:rsidRPr="003C5192">
        <w:rPr>
          <w:rFonts w:ascii="MS Mincho" w:eastAsia="MS Mincho" w:hAnsi="MS Mincho" w:cs="MS Mincho" w:hint="eastAsia"/>
          <w:color w:val="000000"/>
          <w:sz w:val="26"/>
          <w:szCs w:val="26"/>
        </w:rPr>
        <w:t> </w:t>
      </w:r>
    </w:p>
    <w:p w:rsidR="00E2400B" w:rsidRPr="003C5192" w:rsidRDefault="00E2400B" w:rsidP="00E2400B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 xml:space="preserve">c. Sản xuất viên khối lượng nhỏ, dưới 100 mg. </w:t>
      </w:r>
    </w:p>
    <w:p w:rsidR="00E2400B" w:rsidRPr="003C5192" w:rsidRDefault="00E2400B" w:rsidP="00E2400B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>d. Sản xuất lớn,</w:t>
      </w:r>
      <w:r w:rsidRPr="003C5192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3C5192">
        <w:rPr>
          <w:rFonts w:ascii="Times New Roman" w:hAnsi="Times New Roman" w:cs="Times New Roman"/>
          <w:color w:val="000000"/>
          <w:sz w:val="26"/>
          <w:szCs w:val="26"/>
        </w:rPr>
        <w:t>đại trà.</w:t>
      </w:r>
    </w:p>
    <w:p w:rsidR="00E2400B" w:rsidRPr="003C5192" w:rsidRDefault="00E2400B" w:rsidP="00E2400B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 xml:space="preserve">e. Sản xuất ở mọi cấp độ, quy mô. </w:t>
      </w:r>
    </w:p>
    <w:p w:rsidR="00E2400B" w:rsidRPr="003C5192" w:rsidRDefault="00E2400B" w:rsidP="00E2400B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eastAsia="MS Mincho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14. </w:t>
      </w:r>
      <w:r w:rsidRPr="003C5192">
        <w:rPr>
          <w:rFonts w:ascii="Times New Roman" w:hAnsi="Times New Roman" w:cs="Times New Roman"/>
          <w:b/>
          <w:color w:val="000000"/>
          <w:sz w:val="26"/>
          <w:szCs w:val="26"/>
        </w:rPr>
        <w:t>Viên nén đơn giản nhất thường có:</w:t>
      </w:r>
      <w:r w:rsidRPr="003C5192">
        <w:rPr>
          <w:rFonts w:ascii="MS Mincho" w:eastAsia="MS Mincho" w:hAnsi="MS Mincho" w:cs="MS Mincho" w:hint="eastAsia"/>
          <w:b/>
          <w:color w:val="000000"/>
          <w:sz w:val="26"/>
          <w:szCs w:val="26"/>
        </w:rPr>
        <w:t> </w:t>
      </w:r>
    </w:p>
    <w:p w:rsidR="00E2400B" w:rsidRPr="003C5192" w:rsidRDefault="00E2400B" w:rsidP="00E2400B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>a. Hình trụ, mặt lồi.</w:t>
      </w:r>
    </w:p>
    <w:p w:rsidR="00E2400B" w:rsidRPr="003C5192" w:rsidRDefault="00E2400B" w:rsidP="00E2400B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>b. Hình trụ, vát góc và có khắc vạch trên bề mặt.</w:t>
      </w:r>
    </w:p>
    <w:p w:rsidR="00E2400B" w:rsidRPr="003C5192" w:rsidRDefault="00E2400B" w:rsidP="00E2400B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eastAsia="MS Mincho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lastRenderedPageBreak/>
        <w:t>c. Hình trụ dẹt.</w:t>
      </w:r>
      <w:r w:rsidRPr="003C5192">
        <w:rPr>
          <w:rFonts w:ascii="MS Mincho" w:eastAsia="MS Mincho" w:hAnsi="MS Mincho" w:cs="MS Mincho" w:hint="eastAsia"/>
          <w:color w:val="000000"/>
          <w:sz w:val="26"/>
          <w:szCs w:val="26"/>
        </w:rPr>
        <w:t> </w:t>
      </w:r>
    </w:p>
    <w:p w:rsidR="00E2400B" w:rsidRPr="003C5192" w:rsidRDefault="00E2400B" w:rsidP="00E2400B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eastAsia="MS Mincho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>d. Hình con nhộng (caplet).</w:t>
      </w:r>
      <w:r w:rsidRPr="003C5192">
        <w:rPr>
          <w:rFonts w:ascii="MS Mincho" w:eastAsia="MS Mincho" w:hAnsi="MS Mincho" w:cs="MS Mincho" w:hint="eastAsia"/>
          <w:color w:val="000000"/>
          <w:sz w:val="26"/>
          <w:szCs w:val="26"/>
        </w:rPr>
        <w:t> </w:t>
      </w:r>
    </w:p>
    <w:p w:rsidR="00E2400B" w:rsidRPr="003C5192" w:rsidRDefault="00E2400B" w:rsidP="00E2400B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 xml:space="preserve">e. Hình tam giác và có logo. </w:t>
      </w:r>
    </w:p>
    <w:p w:rsidR="00E2400B" w:rsidRPr="003C5192" w:rsidRDefault="00E2400B" w:rsidP="00E2400B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15. </w:t>
      </w:r>
      <w:r w:rsidRPr="003C5192">
        <w:rPr>
          <w:rFonts w:ascii="Times New Roman" w:hAnsi="Times New Roman" w:cs="Times New Roman"/>
          <w:b/>
          <w:color w:val="000000"/>
          <w:sz w:val="26"/>
          <w:szCs w:val="26"/>
        </w:rPr>
        <w:t>Viên nén có khối lượng lớn 1,5 - 3,5g thường là để:</w:t>
      </w:r>
      <w:r w:rsidRPr="003C51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2400B" w:rsidRPr="003C5192" w:rsidRDefault="00E2400B" w:rsidP="00E2400B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 xml:space="preserve">a. Ngậm. </w:t>
      </w:r>
    </w:p>
    <w:p w:rsidR="00E2400B" w:rsidRPr="003C5192" w:rsidRDefault="00E2400B" w:rsidP="00E2400B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>b. Đặt dưới lưỡi.</w:t>
      </w:r>
    </w:p>
    <w:p w:rsidR="00E2400B" w:rsidRPr="003C5192" w:rsidRDefault="00E2400B" w:rsidP="00E2400B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eastAsia="MS Mincho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>c. Để tiêm.</w:t>
      </w:r>
      <w:r w:rsidRPr="003C5192">
        <w:rPr>
          <w:rFonts w:ascii="MS Mincho" w:eastAsia="MS Mincho" w:hAnsi="MS Mincho" w:cs="MS Mincho" w:hint="eastAsia"/>
          <w:color w:val="000000"/>
          <w:sz w:val="26"/>
          <w:szCs w:val="26"/>
        </w:rPr>
        <w:t> </w:t>
      </w:r>
    </w:p>
    <w:p w:rsidR="00E2400B" w:rsidRPr="003C5192" w:rsidRDefault="00E2400B" w:rsidP="00E2400B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>d. Uống như viên sủi bọt.</w:t>
      </w:r>
    </w:p>
    <w:p w:rsidR="00E2400B" w:rsidRPr="003C5192" w:rsidRDefault="00E2400B" w:rsidP="00E2400B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 xml:space="preserve">e. Để nuốt trọn, không được bẻ viên. </w:t>
      </w:r>
    </w:p>
    <w:p w:rsidR="00E2400B" w:rsidRPr="003C5192" w:rsidRDefault="00E2400B" w:rsidP="00E2400B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16. </w:t>
      </w:r>
      <w:r w:rsidRPr="003C5192">
        <w:rPr>
          <w:rFonts w:ascii="Times New Roman" w:hAnsi="Times New Roman" w:cs="Times New Roman"/>
          <w:b/>
          <w:color w:val="000000"/>
          <w:sz w:val="26"/>
          <w:szCs w:val="26"/>
        </w:rPr>
        <w:t>Thời gian rã của thuốc viên nén thông thường, để uống phải trong vòng</w:t>
      </w:r>
      <w:r w:rsidRPr="003C5192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E2400B" w:rsidRPr="003C5192" w:rsidRDefault="00E2400B" w:rsidP="00E2400B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 xml:space="preserve">a. 15 phút. </w:t>
      </w:r>
    </w:p>
    <w:p w:rsidR="00E2400B" w:rsidRPr="003C5192" w:rsidRDefault="00E2400B" w:rsidP="00E2400B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>b. 30 phút.</w:t>
      </w:r>
    </w:p>
    <w:p w:rsidR="00E2400B" w:rsidRPr="003C5192" w:rsidRDefault="00E2400B" w:rsidP="00E2400B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 xml:space="preserve">c. 45 phút. </w:t>
      </w:r>
    </w:p>
    <w:p w:rsidR="00E2400B" w:rsidRPr="003C5192" w:rsidRDefault="00E2400B" w:rsidP="00E2400B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>d. 60 phút.</w:t>
      </w:r>
    </w:p>
    <w:p w:rsidR="00E2400B" w:rsidRPr="003C5192" w:rsidRDefault="00E2400B" w:rsidP="00E2400B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 xml:space="preserve">e. 120 phút. </w:t>
      </w:r>
    </w:p>
    <w:p w:rsidR="00E2400B" w:rsidRPr="003C5192" w:rsidRDefault="00E2400B" w:rsidP="00E2400B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17. </w:t>
      </w:r>
      <w:r w:rsidRPr="003C5192">
        <w:rPr>
          <w:rFonts w:ascii="Times New Roman" w:hAnsi="Times New Roman" w:cs="Times New Roman"/>
          <w:b/>
          <w:color w:val="000000"/>
          <w:sz w:val="26"/>
          <w:szCs w:val="26"/>
        </w:rPr>
        <w:t>Độ hoà tan hoạt chất của viên nén là:</w:t>
      </w:r>
      <w:r w:rsidRPr="003C51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2400B" w:rsidRPr="003C5192" w:rsidRDefault="00E2400B" w:rsidP="00E2400B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 xml:space="preserve">a. Hàm lượng hoạt chất của chế phẩm ghi trên nhãn. </w:t>
      </w:r>
    </w:p>
    <w:p w:rsidR="00E2400B" w:rsidRPr="003C5192" w:rsidRDefault="00E2400B" w:rsidP="00E2400B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 xml:space="preserve">b. Tỷ lệ % hoạt chất hoà tan trong môi trường thử nghiệm so với hàm lượng thuốc ghi trên nhãn trong điều kiện quy định. </w:t>
      </w:r>
    </w:p>
    <w:p w:rsidR="00E2400B" w:rsidRPr="003C5192" w:rsidRDefault="00E2400B" w:rsidP="00E2400B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eastAsia="MS Mincho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>c. Khối lượng của chế phẩm.</w:t>
      </w:r>
      <w:r w:rsidRPr="003C5192">
        <w:rPr>
          <w:rFonts w:ascii="MS Mincho" w:eastAsia="MS Mincho" w:hAnsi="MS Mincho" w:cs="MS Mincho" w:hint="eastAsia"/>
          <w:color w:val="000000"/>
          <w:sz w:val="26"/>
          <w:szCs w:val="26"/>
        </w:rPr>
        <w:t> </w:t>
      </w:r>
    </w:p>
    <w:p w:rsidR="00E2400B" w:rsidRPr="003C5192" w:rsidRDefault="00E2400B" w:rsidP="00E2400B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>d. Độ đồng đều hàm lượng hoạt chất của chế phẩm.</w:t>
      </w:r>
    </w:p>
    <w:p w:rsidR="00E2400B" w:rsidRPr="003C5192" w:rsidRDefault="00E2400B" w:rsidP="00E2400B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 xml:space="preserve">e. Độ đồng đều khối lượng của chế phẩm. </w:t>
      </w:r>
    </w:p>
    <w:p w:rsidR="00E2400B" w:rsidRDefault="00E2400B" w:rsidP="00E2400B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18. </w:t>
      </w:r>
      <w:r w:rsidRPr="003C5192">
        <w:rPr>
          <w:rFonts w:ascii="Times New Roman" w:hAnsi="Times New Roman" w:cs="Times New Roman"/>
          <w:b/>
          <w:color w:val="000000"/>
          <w:sz w:val="26"/>
          <w:szCs w:val="26"/>
        </w:rPr>
        <w:t>Kết quả thử độ hoà tan, giải phóng hoạt chất của viên nén (trong ống nghiệ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m), có thể gián</w:t>
      </w:r>
    </w:p>
    <w:p w:rsidR="00E2400B" w:rsidRPr="003C5192" w:rsidRDefault="00E2400B" w:rsidP="00E2400B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tiếp đánh giá:</w:t>
      </w:r>
      <w:r w:rsidRPr="003C51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2400B" w:rsidRPr="003C5192" w:rsidRDefault="00E2400B" w:rsidP="00E2400B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 xml:space="preserve">a. Hàm lượng hoạt chất của chế phẩm. </w:t>
      </w:r>
    </w:p>
    <w:p w:rsidR="00E2400B" w:rsidRPr="003C5192" w:rsidRDefault="00E2400B" w:rsidP="00E2400B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>b. Khối lượng của chế phẩm</w:t>
      </w:r>
    </w:p>
    <w:p w:rsidR="00E2400B" w:rsidRPr="003C5192" w:rsidRDefault="00E2400B" w:rsidP="00E2400B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eastAsia="MS Mincho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>c. Độ đồng đều khối lượng của chế phẩm.</w:t>
      </w:r>
      <w:r w:rsidRPr="003C5192">
        <w:rPr>
          <w:rFonts w:ascii="MS Mincho" w:eastAsia="MS Mincho" w:hAnsi="MS Mincho" w:cs="MS Mincho" w:hint="eastAsia"/>
          <w:color w:val="000000"/>
          <w:sz w:val="26"/>
          <w:szCs w:val="26"/>
        </w:rPr>
        <w:t> </w:t>
      </w:r>
    </w:p>
    <w:p w:rsidR="00E2400B" w:rsidRPr="003C5192" w:rsidRDefault="00E2400B" w:rsidP="00E2400B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 xml:space="preserve">d. Độ đồng đều hàm lượng của viên thử nghiệm. </w:t>
      </w:r>
    </w:p>
    <w:p w:rsidR="00E2400B" w:rsidRPr="003C5192" w:rsidRDefault="00E2400B" w:rsidP="00E2400B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 xml:space="preserve">e. Sinh khả dụng của chế phẩm. </w:t>
      </w:r>
    </w:p>
    <w:p w:rsidR="00E2400B" w:rsidRPr="003C5192" w:rsidRDefault="00E2400B" w:rsidP="00E2400B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19. </w:t>
      </w:r>
      <w:r w:rsidRPr="003C5192">
        <w:rPr>
          <w:rFonts w:ascii="Times New Roman" w:hAnsi="Times New Roman" w:cs="Times New Roman"/>
          <w:b/>
          <w:color w:val="000000"/>
          <w:sz w:val="26"/>
          <w:szCs w:val="26"/>
        </w:rPr>
        <w:t>Theo Dược điển Việt Nam, viên nén đạt tiêu chuẩn độ đồng đều khối lượng khi:</w:t>
      </w:r>
      <w:r w:rsidRPr="003C5192">
        <w:rPr>
          <w:rFonts w:ascii="MS Mincho" w:eastAsia="MS Mincho" w:hAnsi="MS Mincho" w:cs="MS Mincho" w:hint="eastAsia"/>
          <w:b/>
          <w:color w:val="000000"/>
          <w:sz w:val="26"/>
          <w:szCs w:val="26"/>
        </w:rPr>
        <w:t> </w:t>
      </w:r>
    </w:p>
    <w:p w:rsidR="00E2400B" w:rsidRPr="003C5192" w:rsidRDefault="00E2400B" w:rsidP="00E2400B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>a. Chế phẩm có số viên quy định đáp ứng tỷ lệ % chênh lệch so với hàm lượng trung bình của mẫu thử.</w:t>
      </w:r>
    </w:p>
    <w:p w:rsidR="00E2400B" w:rsidRDefault="00E2400B" w:rsidP="00E2400B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MS Mincho" w:eastAsia="MS Mincho" w:hAnsi="MS Mincho" w:cs="MS Mincho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>b. Chế phẩm có số viên quy định đáp ứng tỷ lệ % chênh lệch so với khối lượng trung bình của mẫu thử.</w:t>
      </w:r>
    </w:p>
    <w:p w:rsidR="00E2400B" w:rsidRPr="00985FA3" w:rsidRDefault="00E2400B" w:rsidP="00E2400B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>c. Chế phẩm có khối lượng đáp ứng phép tính của phương trình độ lệch chuẩn S.</w:t>
      </w:r>
      <w:r w:rsidRPr="003C5192">
        <w:rPr>
          <w:rFonts w:ascii="MS Mincho" w:eastAsia="MS Mincho" w:hAnsi="MS Mincho" w:cs="MS Mincho" w:hint="eastAsia"/>
          <w:color w:val="000000"/>
          <w:sz w:val="26"/>
          <w:szCs w:val="26"/>
        </w:rPr>
        <w:t> </w:t>
      </w:r>
    </w:p>
    <w:p w:rsidR="00E2400B" w:rsidRPr="003C5192" w:rsidRDefault="00E2400B" w:rsidP="00E2400B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eastAsia="MS Mincho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>d. Chế phẩm có khối lượng đáp ứng phép thử do nhà sản xuất ấn định.</w:t>
      </w:r>
      <w:r w:rsidRPr="003C5192">
        <w:rPr>
          <w:rFonts w:ascii="MS Mincho" w:eastAsia="MS Mincho" w:hAnsi="MS Mincho" w:cs="MS Mincho" w:hint="eastAsia"/>
          <w:color w:val="000000"/>
          <w:sz w:val="26"/>
          <w:szCs w:val="26"/>
        </w:rPr>
        <w:t> </w:t>
      </w:r>
    </w:p>
    <w:p w:rsidR="00E2400B" w:rsidRPr="003C5192" w:rsidRDefault="00E2400B" w:rsidP="00E2400B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 xml:space="preserve">e. Chế phẩm có khối lượng viên không nhỏ hơn hàm lượng hoạt chất ghi trên nhãn. </w:t>
      </w:r>
    </w:p>
    <w:p w:rsidR="00E2400B" w:rsidRPr="003C5192" w:rsidRDefault="00E2400B" w:rsidP="00E2400B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20. </w:t>
      </w:r>
      <w:r w:rsidRPr="003C5192">
        <w:rPr>
          <w:rFonts w:ascii="Times New Roman" w:hAnsi="Times New Roman" w:cs="Times New Roman"/>
          <w:b/>
          <w:color w:val="000000"/>
          <w:sz w:val="26"/>
          <w:szCs w:val="26"/>
        </w:rPr>
        <w:t>Theo Dược điển Việt Nam, viên nén đạt tiêu chuẩn độ đồng đều hàm lượng khi:</w:t>
      </w:r>
      <w:r w:rsidRPr="003C5192">
        <w:rPr>
          <w:rFonts w:ascii="MS Mincho" w:eastAsia="MS Mincho" w:hAnsi="MS Mincho" w:cs="MS Mincho" w:hint="eastAsia"/>
          <w:b/>
          <w:color w:val="000000"/>
          <w:sz w:val="26"/>
          <w:szCs w:val="26"/>
        </w:rPr>
        <w:t> </w:t>
      </w:r>
    </w:p>
    <w:p w:rsidR="00E2400B" w:rsidRDefault="00E2400B" w:rsidP="00E2400B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MS Mincho" w:eastAsia="MS Mincho" w:hAnsi="MS Mincho" w:cs="MS Mincho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>a. Chế phẩm có số viên quy định đáp ứng tỷ lệ % chênh lệch so với hàm lượng trung bình của mẫu thử.</w:t>
      </w:r>
    </w:p>
    <w:p w:rsidR="00E2400B" w:rsidRDefault="00E2400B" w:rsidP="00E2400B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MS Mincho" w:eastAsia="MS Mincho" w:hAnsi="MS Mincho" w:cs="MS Mincho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>b. Chế phẩm có số viên quy định đáp ứng tỷ lệ % chênh lệch so với khối lượng trung bình của mẫu thử.</w:t>
      </w:r>
    </w:p>
    <w:p w:rsidR="00E2400B" w:rsidRPr="00985FA3" w:rsidRDefault="00E2400B" w:rsidP="00E2400B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>c. Chế phẩm có hàm lượng đáp ứng phép tính của phương trình độ lệch chuẩn S.</w:t>
      </w:r>
      <w:r w:rsidRPr="003C5192">
        <w:rPr>
          <w:rFonts w:ascii="MS Mincho" w:eastAsia="MS Mincho" w:hAnsi="MS Mincho" w:cs="MS Mincho" w:hint="eastAsia"/>
          <w:color w:val="000000"/>
          <w:sz w:val="26"/>
          <w:szCs w:val="26"/>
        </w:rPr>
        <w:t> </w:t>
      </w:r>
    </w:p>
    <w:p w:rsidR="00E2400B" w:rsidRPr="003C5192" w:rsidRDefault="00E2400B" w:rsidP="00E2400B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eastAsia="MS Mincho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>d. Chế phẩm có hàm lượng đáp ứng phép thử do nhà sản xuất ấn định.</w:t>
      </w:r>
      <w:r w:rsidRPr="003C5192">
        <w:rPr>
          <w:rFonts w:ascii="MS Mincho" w:eastAsia="MS Mincho" w:hAnsi="MS Mincho" w:cs="MS Mincho" w:hint="eastAsia"/>
          <w:color w:val="000000"/>
          <w:sz w:val="26"/>
          <w:szCs w:val="26"/>
        </w:rPr>
        <w:t> </w:t>
      </w:r>
    </w:p>
    <w:p w:rsidR="00E2400B" w:rsidRPr="003C5192" w:rsidRDefault="00E2400B" w:rsidP="00E2400B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 xml:space="preserve">e. Chế phẩm có hàm lượng viên không nhỏ hơn hàm lượng hoạt chất ghi trên nhãn. </w:t>
      </w:r>
    </w:p>
    <w:p w:rsidR="00E2400B" w:rsidRDefault="00E2400B" w:rsidP="00E2400B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81488F" w:rsidRDefault="0081488F"/>
    <w:sectPr w:rsidR="00814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AE"/>
    <w:rsid w:val="0081488F"/>
    <w:rsid w:val="00D94BAE"/>
    <w:rsid w:val="00E2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54A55-8206-4601-88DE-C27D50C1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00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2713</Characters>
  <Application>Microsoft Office Word</Application>
  <DocSecurity>0</DocSecurity>
  <Lines>22</Lines>
  <Paragraphs>6</Paragraphs>
  <ScaleCrop>false</ScaleCrop>
  <Company>Microsoft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Hoi Dau Thi</dc:creator>
  <cp:keywords/>
  <dc:description/>
  <cp:lastModifiedBy>My Hoi Dau Thi</cp:lastModifiedBy>
  <cp:revision>2</cp:revision>
  <dcterms:created xsi:type="dcterms:W3CDTF">2020-01-14T13:46:00Z</dcterms:created>
  <dcterms:modified xsi:type="dcterms:W3CDTF">2020-01-14T13:47:00Z</dcterms:modified>
</cp:coreProperties>
</file>