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9" w:rsidRPr="00224199" w:rsidRDefault="00224199" w:rsidP="0022419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Georgia" w:hAnsi="Georgia"/>
          <w:bCs/>
          <w:color w:val="212121"/>
          <w:kern w:val="36"/>
          <w:sz w:val="28"/>
          <w:szCs w:val="28"/>
        </w:rPr>
      </w:pPr>
      <w:bookmarkStart w:id="0" w:name="_GoBack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LC-ESI-QTOF-MS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cho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ho</w:t>
      </w:r>
      <w:r w:rsidRPr="00224199">
        <w:rPr>
          <w:bCs/>
          <w:color w:val="212121"/>
          <w:kern w:val="36"/>
          <w:sz w:val="28"/>
          <w:szCs w:val="28"/>
        </w:rPr>
        <w:t>ạ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đ</w:t>
      </w:r>
      <w:r w:rsidRPr="00224199">
        <w:rPr>
          <w:bCs/>
          <w:color w:val="212121"/>
          <w:kern w:val="36"/>
          <w:sz w:val="28"/>
          <w:szCs w:val="28"/>
        </w:rPr>
        <w:t>ộ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ng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bCs/>
          <w:color w:val="212121"/>
          <w:kern w:val="36"/>
          <w:sz w:val="28"/>
          <w:szCs w:val="28"/>
        </w:rPr>
        <w:t>ứ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ch</w:t>
      </w:r>
      <w:r w:rsidRPr="00224199">
        <w:rPr>
          <w:bCs/>
          <w:color w:val="212121"/>
          <w:kern w:val="36"/>
          <w:sz w:val="28"/>
          <w:szCs w:val="28"/>
        </w:rPr>
        <w:t>ế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các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ch</w:t>
      </w:r>
      <w:r w:rsidRPr="00224199">
        <w:rPr>
          <w:bCs/>
          <w:color w:val="212121"/>
          <w:kern w:val="36"/>
          <w:sz w:val="28"/>
          <w:szCs w:val="28"/>
        </w:rPr>
        <w:t>ấ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chuy</w:t>
      </w:r>
      <w:r w:rsidRPr="00224199">
        <w:rPr>
          <w:bCs/>
          <w:color w:val="212121"/>
          <w:kern w:val="36"/>
          <w:sz w:val="28"/>
          <w:szCs w:val="28"/>
        </w:rPr>
        <w:t>ể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n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hóa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và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trong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bCs/>
          <w:color w:val="212121"/>
          <w:kern w:val="36"/>
          <w:sz w:val="28"/>
          <w:szCs w:val="28"/>
        </w:rPr>
        <w:t>ố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ng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nghi</w:t>
      </w:r>
      <w:r w:rsidRPr="00224199">
        <w:rPr>
          <w:bCs/>
          <w:color w:val="212121"/>
          <w:kern w:val="36"/>
          <w:sz w:val="28"/>
          <w:szCs w:val="28"/>
        </w:rPr>
        <w:t>ệ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m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</w:t>
      </w:r>
      <w:r w:rsidRPr="00224199">
        <w:rPr>
          <w:bCs/>
          <w:color w:val="212121"/>
          <w:kern w:val="36"/>
          <w:sz w:val="28"/>
          <w:szCs w:val="28"/>
        </w:rPr>
        <w:t>ủ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a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các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enzym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Bryophyllum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pinnatum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và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Oxalis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corniculata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Đ</w:t>
      </w:r>
      <w:r w:rsidRPr="00224199">
        <w:rPr>
          <w:bCs/>
          <w:color w:val="212121"/>
          <w:kern w:val="36"/>
          <w:sz w:val="28"/>
          <w:szCs w:val="28"/>
        </w:rPr>
        <w:t>ượ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proofErr w:type="gram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thu</w:t>
      </w:r>
      <w:proofErr w:type="spellEnd"/>
      <w:proofErr w:type="gram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th</w:t>
      </w:r>
      <w:r w:rsidRPr="00224199">
        <w:rPr>
          <w:bCs/>
          <w:color w:val="212121"/>
          <w:kern w:val="36"/>
          <w:sz w:val="28"/>
          <w:szCs w:val="28"/>
        </w:rPr>
        <w:t>ậ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p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t</w:t>
      </w:r>
      <w:r w:rsidRPr="00224199">
        <w:rPr>
          <w:bCs/>
          <w:color w:val="212121"/>
          <w:kern w:val="36"/>
          <w:sz w:val="28"/>
          <w:szCs w:val="28"/>
        </w:rPr>
        <w:t>ừ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Qu</w:t>
      </w:r>
      <w:r w:rsidRPr="00224199">
        <w:rPr>
          <w:bCs/>
          <w:color w:val="212121"/>
          <w:kern w:val="36"/>
          <w:sz w:val="28"/>
          <w:szCs w:val="28"/>
        </w:rPr>
        <w:t>ậ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n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Ramechhap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</w:t>
      </w:r>
      <w:proofErr w:type="spellStart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c</w:t>
      </w:r>
      <w:r w:rsidRPr="00224199">
        <w:rPr>
          <w:bCs/>
          <w:color w:val="212121"/>
          <w:kern w:val="36"/>
          <w:sz w:val="28"/>
          <w:szCs w:val="28"/>
        </w:rPr>
        <w:t>ủ</w:t>
      </w:r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>a</w:t>
      </w:r>
      <w:proofErr w:type="spellEnd"/>
      <w:r w:rsidRPr="00224199">
        <w:rPr>
          <w:rFonts w:ascii="Georgia" w:hAnsi="Georgia"/>
          <w:bCs/>
          <w:color w:val="212121"/>
          <w:kern w:val="36"/>
          <w:sz w:val="28"/>
          <w:szCs w:val="28"/>
        </w:rPr>
        <w:t xml:space="preserve"> Nepal</w:t>
      </w:r>
    </w:p>
    <w:bookmarkEnd w:id="0"/>
    <w:p w:rsidR="00224199" w:rsidRDefault="00224199" w:rsidP="00224199">
      <w:pPr>
        <w:tabs>
          <w:tab w:val="left" w:pos="326"/>
        </w:tabs>
        <w:spacing w:line="360" w:lineRule="auto"/>
        <w:ind w:firstLine="285"/>
        <w:jc w:val="both"/>
        <w:rPr>
          <w:rFonts w:eastAsia="Batang"/>
          <w:sz w:val="28"/>
        </w:rPr>
      </w:pPr>
    </w:p>
    <w:p w:rsidR="00224199" w:rsidRPr="00224199" w:rsidRDefault="00224199" w:rsidP="00224199">
      <w:pPr>
        <w:tabs>
          <w:tab w:val="left" w:pos="326"/>
        </w:tabs>
        <w:spacing w:line="360" w:lineRule="auto"/>
        <w:ind w:firstLine="285"/>
        <w:jc w:val="both"/>
        <w:rPr>
          <w:rStyle w:val="fontstyle01"/>
          <w:rFonts w:eastAsia="Batang"/>
          <w:sz w:val="22"/>
        </w:rPr>
      </w:pPr>
      <w:proofErr w:type="gramStart"/>
      <w:r w:rsidRPr="00224199">
        <w:rPr>
          <w:rFonts w:eastAsia="Batang"/>
          <w:sz w:val="28"/>
        </w:rPr>
        <w:t xml:space="preserve">Chua me </w:t>
      </w:r>
      <w:proofErr w:type="spellStart"/>
      <w:r w:rsidRPr="00224199">
        <w:rPr>
          <w:rFonts w:eastAsia="Batang"/>
          <w:sz w:val="28"/>
        </w:rPr>
        <w:t>đất</w:t>
      </w:r>
      <w:proofErr w:type="spellEnd"/>
      <w:r w:rsidRPr="00224199">
        <w:rPr>
          <w:rFonts w:eastAsia="Batang"/>
          <w:sz w:val="28"/>
        </w:rPr>
        <w:t xml:space="preserve"> </w:t>
      </w:r>
      <w:proofErr w:type="spellStart"/>
      <w:r w:rsidRPr="00224199">
        <w:rPr>
          <w:rFonts w:eastAsia="Batang"/>
          <w:sz w:val="28"/>
        </w:rPr>
        <w:t>hoa</w:t>
      </w:r>
      <w:proofErr w:type="spellEnd"/>
      <w:r w:rsidRPr="00224199">
        <w:rPr>
          <w:rFonts w:eastAsia="Batang"/>
          <w:sz w:val="28"/>
        </w:rPr>
        <w:t xml:space="preserve"> </w:t>
      </w:r>
      <w:proofErr w:type="spellStart"/>
      <w:r w:rsidRPr="00224199">
        <w:rPr>
          <w:rFonts w:eastAsia="Batang"/>
          <w:sz w:val="28"/>
        </w:rPr>
        <w:t>vàng</w:t>
      </w:r>
      <w:proofErr w:type="spellEnd"/>
      <w:r w:rsidRPr="00224199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một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lượng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lớn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tổng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hàm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lượng</w:t>
      </w:r>
      <w:proofErr w:type="spellEnd"/>
      <w:r w:rsidRPr="00224199">
        <w:rPr>
          <w:sz w:val="28"/>
          <w:shd w:val="clear" w:color="auto" w:fill="FFFFFF"/>
        </w:rPr>
        <w:t xml:space="preserve"> phenolic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flavonoid.</w:t>
      </w:r>
      <w:proofErr w:type="gramEnd"/>
      <w:r w:rsidRPr="00224199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Khối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phổ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có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độ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phân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giải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cao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cho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thấy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sự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hiện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diện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của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các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chất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chuyển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hóa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đa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dạng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như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quercetin</w:t>
      </w:r>
      <w:proofErr w:type="spellEnd"/>
      <w:r w:rsidRPr="00224199">
        <w:rPr>
          <w:sz w:val="28"/>
          <w:shd w:val="clear" w:color="auto" w:fill="FFFFFF"/>
        </w:rPr>
        <w:t xml:space="preserve"> 3-O-α-L-</w:t>
      </w:r>
      <w:proofErr w:type="spellStart"/>
      <w:r w:rsidRPr="00224199">
        <w:rPr>
          <w:sz w:val="28"/>
          <w:shd w:val="clear" w:color="auto" w:fill="FFFFFF"/>
        </w:rPr>
        <w:t>rhamnopyranoside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myricetin</w:t>
      </w:r>
      <w:proofErr w:type="spellEnd"/>
      <w:r w:rsidRPr="00224199">
        <w:rPr>
          <w:sz w:val="28"/>
          <w:shd w:val="clear" w:color="auto" w:fill="FFFFFF"/>
        </w:rPr>
        <w:t xml:space="preserve"> 3-rhamnoside, </w:t>
      </w:r>
      <w:proofErr w:type="spellStart"/>
      <w:r w:rsidRPr="00224199">
        <w:rPr>
          <w:sz w:val="28"/>
          <w:shd w:val="clear" w:color="auto" w:fill="FFFFFF"/>
        </w:rPr>
        <w:t>bersaldegenin</w:t>
      </w:r>
      <w:proofErr w:type="spellEnd"/>
      <w:r w:rsidRPr="00224199">
        <w:rPr>
          <w:sz w:val="28"/>
          <w:shd w:val="clear" w:color="auto" w:fill="FFFFFF"/>
        </w:rPr>
        <w:t xml:space="preserve"> 1,3,5-orthoacetate, </w:t>
      </w:r>
      <w:proofErr w:type="spellStart"/>
      <w:r w:rsidRPr="00224199">
        <w:rPr>
          <w:sz w:val="28"/>
          <w:shd w:val="clear" w:color="auto" w:fill="FFFFFF"/>
        </w:rPr>
        <w:t>bryophyllin</w:t>
      </w:r>
      <w:proofErr w:type="spellEnd"/>
      <w:r w:rsidRPr="00224199">
        <w:rPr>
          <w:sz w:val="28"/>
          <w:shd w:val="clear" w:color="auto" w:fill="FFFFFF"/>
        </w:rPr>
        <w:t xml:space="preserve"> C, </w:t>
      </w:r>
      <w:proofErr w:type="spellStart"/>
      <w:r w:rsidRPr="00224199">
        <w:rPr>
          <w:sz w:val="28"/>
          <w:shd w:val="clear" w:color="auto" w:fill="FFFFFF"/>
        </w:rPr>
        <w:t>axit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syringic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axit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caffeic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axit</w:t>
      </w:r>
      <w:proofErr w:type="spellEnd"/>
      <w:r w:rsidRPr="00224199">
        <w:rPr>
          <w:sz w:val="28"/>
          <w:shd w:val="clear" w:color="auto" w:fill="FFFFFF"/>
        </w:rPr>
        <w:t xml:space="preserve"> p-</w:t>
      </w:r>
      <w:proofErr w:type="spellStart"/>
      <w:r w:rsidRPr="00224199">
        <w:rPr>
          <w:sz w:val="28"/>
          <w:shd w:val="clear" w:color="auto" w:fill="FFFFFF"/>
        </w:rPr>
        <w:t>coumaric</w:t>
      </w:r>
      <w:proofErr w:type="spellEnd"/>
      <w:r w:rsidRPr="00224199">
        <w:rPr>
          <w:sz w:val="28"/>
          <w:shd w:val="clear" w:color="auto" w:fill="FFFFFF"/>
        </w:rPr>
        <w:t xml:space="preserve"> ,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quercetin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trong</w:t>
      </w:r>
      <w:proofErr w:type="spellEnd"/>
      <w:r w:rsidRPr="00224199">
        <w:rPr>
          <w:sz w:val="28"/>
          <w:shd w:val="clear" w:color="auto" w:fill="FFFFFF"/>
        </w:rPr>
        <w:t xml:space="preserve"> B. </w:t>
      </w:r>
      <w:proofErr w:type="spellStart"/>
      <w:r w:rsidRPr="00224199">
        <w:rPr>
          <w:sz w:val="28"/>
          <w:shd w:val="clear" w:color="auto" w:fill="FFFFFF"/>
        </w:rPr>
        <w:t>pinnatum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isoorientin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swertisin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apigenin</w:t>
      </w:r>
      <w:proofErr w:type="spellEnd"/>
      <w:r w:rsidRPr="00224199">
        <w:rPr>
          <w:sz w:val="28"/>
          <w:shd w:val="clear" w:color="auto" w:fill="FFFFFF"/>
        </w:rPr>
        <w:t xml:space="preserve"> 7,4'-diglucoside, </w:t>
      </w:r>
      <w:proofErr w:type="spellStart"/>
      <w:r w:rsidRPr="00224199">
        <w:rPr>
          <w:sz w:val="28"/>
          <w:shd w:val="clear" w:color="auto" w:fill="FFFFFF"/>
        </w:rPr>
        <w:t>vitexin</w:t>
      </w:r>
      <w:proofErr w:type="spellEnd"/>
      <w:r w:rsidRPr="00224199">
        <w:rPr>
          <w:sz w:val="28"/>
          <w:shd w:val="clear" w:color="auto" w:fill="FFFFFF"/>
        </w:rPr>
        <w:t xml:space="preserve">, </w:t>
      </w:r>
      <w:proofErr w:type="spellStart"/>
      <w:r w:rsidRPr="00224199">
        <w:rPr>
          <w:sz w:val="28"/>
          <w:shd w:val="clear" w:color="auto" w:fill="FFFFFF"/>
        </w:rPr>
        <w:t>axit</w:t>
      </w:r>
      <w:proofErr w:type="spellEnd"/>
      <w:r w:rsidRPr="00224199">
        <w:rPr>
          <w:sz w:val="28"/>
          <w:shd w:val="clear" w:color="auto" w:fill="FFFFFF"/>
        </w:rPr>
        <w:t xml:space="preserve"> 4-hydroxybenzoic, </w:t>
      </w:r>
      <w:proofErr w:type="spellStart"/>
      <w:r w:rsidRPr="00224199">
        <w:rPr>
          <w:sz w:val="28"/>
          <w:shd w:val="clear" w:color="auto" w:fill="FFFFFF"/>
        </w:rPr>
        <w:t>axit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vanillic</w:t>
      </w:r>
      <w:proofErr w:type="spellEnd"/>
      <w:r w:rsidRPr="00224199">
        <w:rPr>
          <w:sz w:val="28"/>
          <w:shd w:val="clear" w:color="auto" w:fill="FFFFFF"/>
        </w:rPr>
        <w:t xml:space="preserve">, ethyl </w:t>
      </w:r>
      <w:proofErr w:type="spellStart"/>
      <w:r w:rsidRPr="00224199">
        <w:rPr>
          <w:sz w:val="28"/>
          <w:shd w:val="clear" w:color="auto" w:fill="FFFFFF"/>
        </w:rPr>
        <w:t>gallate</w:t>
      </w:r>
      <w:proofErr w:type="spellEnd"/>
      <w:r w:rsidRPr="00224199">
        <w:rPr>
          <w:sz w:val="28"/>
          <w:shd w:val="clear" w:color="auto" w:fill="FFFFFF"/>
        </w:rPr>
        <w:t xml:space="preserve">, 3,3 ', 4'-trihydroxy-5,7-dimethoxyflavone,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diosmetin-7-O-β-D-</w:t>
      </w:r>
      <w:proofErr w:type="spellStart"/>
      <w:r w:rsidRPr="00224199">
        <w:rPr>
          <w:sz w:val="28"/>
          <w:shd w:val="clear" w:color="auto" w:fill="FFFFFF"/>
        </w:rPr>
        <w:t>glucopyranoside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trong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r w:rsidRPr="00224199">
        <w:rPr>
          <w:i/>
          <w:sz w:val="28"/>
          <w:shd w:val="clear" w:color="auto" w:fill="FFFFFF"/>
        </w:rPr>
        <w:t xml:space="preserve">O. </w:t>
      </w:r>
      <w:proofErr w:type="spellStart"/>
      <w:r w:rsidRPr="00224199">
        <w:rPr>
          <w:i/>
          <w:sz w:val="28"/>
          <w:shd w:val="clear" w:color="auto" w:fill="FFFFFF"/>
        </w:rPr>
        <w:t>corniculata</w:t>
      </w:r>
      <w:proofErr w:type="spellEnd"/>
      <w:r w:rsidRPr="00224199">
        <w:rPr>
          <w:sz w:val="28"/>
          <w:shd w:val="clear" w:color="auto" w:fill="FFFFFF"/>
        </w:rPr>
        <w:t>. </w:t>
      </w:r>
      <w:proofErr w:type="gramStart"/>
      <w:r w:rsidRPr="00224199">
        <w:rPr>
          <w:rFonts w:eastAsia="Batang"/>
          <w:sz w:val="28"/>
        </w:rPr>
        <w:t xml:space="preserve">Chua me </w:t>
      </w:r>
      <w:proofErr w:type="spellStart"/>
      <w:r w:rsidRPr="00224199">
        <w:rPr>
          <w:rFonts w:eastAsia="Batang"/>
          <w:sz w:val="28"/>
        </w:rPr>
        <w:t>đất</w:t>
      </w:r>
      <w:proofErr w:type="spellEnd"/>
      <w:r w:rsidRPr="00224199">
        <w:rPr>
          <w:rFonts w:eastAsia="Batang"/>
          <w:sz w:val="28"/>
        </w:rPr>
        <w:t xml:space="preserve"> </w:t>
      </w:r>
      <w:proofErr w:type="spellStart"/>
      <w:r w:rsidRPr="00224199">
        <w:rPr>
          <w:rFonts w:eastAsia="Batang"/>
          <w:sz w:val="28"/>
        </w:rPr>
        <w:t>hoa</w:t>
      </w:r>
      <w:proofErr w:type="spellEnd"/>
      <w:r w:rsidRPr="00224199">
        <w:rPr>
          <w:rFonts w:eastAsia="Batang"/>
          <w:sz w:val="28"/>
        </w:rPr>
        <w:t xml:space="preserve"> </w:t>
      </w:r>
      <w:proofErr w:type="spellStart"/>
      <w:r w:rsidRPr="00224199">
        <w:rPr>
          <w:rFonts w:eastAsia="Batang"/>
          <w:sz w:val="28"/>
        </w:rPr>
        <w:t>vàng</w:t>
      </w:r>
      <w:proofErr w:type="spellEnd"/>
      <w:r w:rsidRPr="00224199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có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tầm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quan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trọng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về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mặt</w:t>
      </w:r>
      <w:proofErr w:type="spellEnd"/>
      <w:r w:rsidRPr="00224199">
        <w:rPr>
          <w:sz w:val="28"/>
          <w:shd w:val="clear" w:color="auto" w:fill="FFFFFF"/>
        </w:rPr>
        <w:t xml:space="preserve"> y </w:t>
      </w:r>
      <w:proofErr w:type="spellStart"/>
      <w:r w:rsidRPr="00224199">
        <w:rPr>
          <w:sz w:val="28"/>
          <w:shd w:val="clear" w:color="auto" w:fill="FFFFFF"/>
        </w:rPr>
        <w:t>học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cao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là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nguồn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nguyên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liệu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tiềm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năng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cho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các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ngành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công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nghiệp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dược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phẩm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và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mỹ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phẩm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hiện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proofErr w:type="spellStart"/>
      <w:r w:rsidRPr="00224199">
        <w:rPr>
          <w:sz w:val="28"/>
          <w:shd w:val="clear" w:color="auto" w:fill="FFFFFF"/>
        </w:rPr>
        <w:t>đại</w:t>
      </w:r>
      <w:proofErr w:type="spellEnd"/>
      <w:r w:rsidRPr="00224199">
        <w:rPr>
          <w:sz w:val="28"/>
          <w:shd w:val="clear" w:color="auto" w:fill="FFFFFF"/>
        </w:rPr>
        <w:t xml:space="preserve"> </w:t>
      </w:r>
      <w:r w:rsidRPr="00224199">
        <w:rPr>
          <w:shd w:val="clear" w:color="auto" w:fill="FFFFFF"/>
        </w:rPr>
        <w:t>[4]</w:t>
      </w:r>
      <w:r w:rsidRPr="00224199">
        <w:rPr>
          <w:sz w:val="28"/>
          <w:shd w:val="clear" w:color="auto" w:fill="FFFFFF"/>
        </w:rPr>
        <w:t>.</w:t>
      </w:r>
      <w:proofErr w:type="gramEnd"/>
    </w:p>
    <w:p w:rsidR="00224199" w:rsidRPr="00224199" w:rsidRDefault="00224199" w:rsidP="00224199">
      <w:pPr>
        <w:shd w:val="clear" w:color="auto" w:fill="FFFFFF"/>
        <w:jc w:val="both"/>
        <w:rPr>
          <w:sz w:val="28"/>
        </w:rPr>
      </w:pPr>
      <w:hyperlink r:id="rId6" w:history="1">
        <w:proofErr w:type="spellStart"/>
        <w:r w:rsidRPr="00224199">
          <w:rPr>
            <w:rStyle w:val="Hyperlink"/>
            <w:sz w:val="28"/>
          </w:rPr>
          <w:t>Bishnu</w:t>
        </w:r>
        <w:proofErr w:type="spellEnd"/>
        <w:r w:rsidRPr="00224199">
          <w:rPr>
            <w:rStyle w:val="Hyperlink"/>
            <w:sz w:val="28"/>
          </w:rPr>
          <w:t xml:space="preserve"> Prasad </w:t>
        </w:r>
        <w:proofErr w:type="spellStart"/>
        <w:r w:rsidRPr="00224199">
          <w:rPr>
            <w:rStyle w:val="Hyperlink"/>
            <w:sz w:val="28"/>
          </w:rPr>
          <w:t>Pandey</w:t>
        </w:r>
        <w:proofErr w:type="spellEnd"/>
      </w:hyperlink>
      <w:r w:rsidRPr="00224199">
        <w:rPr>
          <w:rStyle w:val="author-sup-separator"/>
          <w:sz w:val="28"/>
          <w:shd w:val="clear" w:color="auto" w:fill="FFFFFF"/>
          <w:vertAlign w:val="superscript"/>
        </w:rPr>
        <w:t> </w:t>
      </w:r>
      <w:r w:rsidRPr="00224199">
        <w:rPr>
          <w:rStyle w:val="comma"/>
          <w:sz w:val="28"/>
          <w:shd w:val="clear" w:color="auto" w:fill="FFFFFF"/>
        </w:rPr>
        <w:t>, </w:t>
      </w:r>
      <w:proofErr w:type="spellStart"/>
      <w:r w:rsidRPr="00224199">
        <w:rPr>
          <w:sz w:val="28"/>
        </w:rPr>
        <w:fldChar w:fldCharType="begin"/>
      </w:r>
      <w:r w:rsidRPr="00224199">
        <w:rPr>
          <w:sz w:val="28"/>
        </w:rPr>
        <w:instrText xml:space="preserve"> HYPERLINK "https://pubmed.ncbi.nlm.nih.gov/?term=Prakash+Pradhan+S&amp;cauthor_id=32304171" </w:instrText>
      </w:r>
      <w:r w:rsidRPr="00224199">
        <w:rPr>
          <w:sz w:val="28"/>
        </w:rPr>
        <w:fldChar w:fldCharType="separate"/>
      </w:r>
      <w:r w:rsidRPr="00224199">
        <w:rPr>
          <w:rStyle w:val="Hyperlink"/>
          <w:sz w:val="28"/>
        </w:rPr>
        <w:t>Suman</w:t>
      </w:r>
      <w:proofErr w:type="spellEnd"/>
      <w:r w:rsidRPr="00224199">
        <w:rPr>
          <w:rStyle w:val="Hyperlink"/>
          <w:sz w:val="28"/>
        </w:rPr>
        <w:t xml:space="preserve"> </w:t>
      </w:r>
      <w:proofErr w:type="spellStart"/>
      <w:r w:rsidRPr="00224199">
        <w:rPr>
          <w:rStyle w:val="Hyperlink"/>
          <w:sz w:val="28"/>
        </w:rPr>
        <w:t>Prakash</w:t>
      </w:r>
      <w:proofErr w:type="spellEnd"/>
      <w:r w:rsidRPr="00224199">
        <w:rPr>
          <w:rStyle w:val="Hyperlink"/>
          <w:sz w:val="28"/>
        </w:rPr>
        <w:t xml:space="preserve"> </w:t>
      </w:r>
      <w:proofErr w:type="spellStart"/>
      <w:r w:rsidRPr="00224199">
        <w:rPr>
          <w:rStyle w:val="Hyperlink"/>
          <w:sz w:val="28"/>
        </w:rPr>
        <w:t>Pradhan</w:t>
      </w:r>
      <w:proofErr w:type="spellEnd"/>
      <w:r w:rsidRPr="00224199">
        <w:rPr>
          <w:sz w:val="28"/>
        </w:rPr>
        <w:fldChar w:fldCharType="end"/>
      </w:r>
      <w:r w:rsidRPr="00224199">
        <w:rPr>
          <w:rStyle w:val="author-sup-separator"/>
          <w:sz w:val="28"/>
          <w:shd w:val="clear" w:color="auto" w:fill="FFFFFF"/>
          <w:vertAlign w:val="superscript"/>
        </w:rPr>
        <w:t> </w:t>
      </w:r>
      <w:r w:rsidRPr="00224199">
        <w:rPr>
          <w:rStyle w:val="comma"/>
          <w:sz w:val="28"/>
          <w:shd w:val="clear" w:color="auto" w:fill="FFFFFF"/>
        </w:rPr>
        <w:t>, </w:t>
      </w:r>
      <w:proofErr w:type="spellStart"/>
      <w:r w:rsidRPr="00224199">
        <w:rPr>
          <w:sz w:val="28"/>
        </w:rPr>
        <w:fldChar w:fldCharType="begin"/>
      </w:r>
      <w:r w:rsidRPr="00224199">
        <w:rPr>
          <w:sz w:val="28"/>
        </w:rPr>
        <w:instrText xml:space="preserve"> HYPERLINK "https://pubmed.ncbi.nlm.nih.gov/?term=Adhikari+K&amp;cauthor_id=32304171" </w:instrText>
      </w:r>
      <w:r w:rsidRPr="00224199">
        <w:rPr>
          <w:sz w:val="28"/>
        </w:rPr>
        <w:fldChar w:fldCharType="separate"/>
      </w:r>
      <w:r w:rsidRPr="00224199">
        <w:rPr>
          <w:rStyle w:val="Hyperlink"/>
          <w:sz w:val="28"/>
        </w:rPr>
        <w:t>Kapil</w:t>
      </w:r>
      <w:proofErr w:type="spellEnd"/>
      <w:r w:rsidRPr="00224199">
        <w:rPr>
          <w:rStyle w:val="Hyperlink"/>
          <w:sz w:val="28"/>
        </w:rPr>
        <w:t xml:space="preserve"> </w:t>
      </w:r>
      <w:proofErr w:type="spellStart"/>
      <w:r w:rsidRPr="00224199">
        <w:rPr>
          <w:rStyle w:val="Hyperlink"/>
          <w:sz w:val="28"/>
        </w:rPr>
        <w:t>Adhikari</w:t>
      </w:r>
      <w:proofErr w:type="spellEnd"/>
      <w:r w:rsidRPr="00224199">
        <w:rPr>
          <w:sz w:val="28"/>
        </w:rPr>
        <w:fldChar w:fldCharType="end"/>
      </w:r>
      <w:r w:rsidRPr="00224199">
        <w:rPr>
          <w:rStyle w:val="author-sup-separator"/>
          <w:color w:val="5B616B"/>
          <w:sz w:val="28"/>
          <w:shd w:val="clear" w:color="auto" w:fill="FFFFFF"/>
          <w:vertAlign w:val="superscript"/>
        </w:rPr>
        <w:t> </w:t>
      </w:r>
      <w:r w:rsidRPr="00224199">
        <w:rPr>
          <w:rStyle w:val="authors-list-item"/>
          <w:sz w:val="28"/>
        </w:rPr>
        <w:t xml:space="preserve">, </w:t>
      </w:r>
      <w:r w:rsidRPr="00224199">
        <w:rPr>
          <w:sz w:val="28"/>
        </w:rPr>
        <w:t xml:space="preserve">LC-ESI-QTOF-MS for the Profiling of the Metabolites and in Vitro Enzymes Inhibition Activity of </w:t>
      </w:r>
      <w:proofErr w:type="spellStart"/>
      <w:r w:rsidRPr="00224199">
        <w:rPr>
          <w:sz w:val="28"/>
        </w:rPr>
        <w:t>Bryophyllum</w:t>
      </w:r>
      <w:proofErr w:type="spellEnd"/>
      <w:r w:rsidRPr="00224199">
        <w:rPr>
          <w:sz w:val="28"/>
        </w:rPr>
        <w:t xml:space="preserve"> </w:t>
      </w:r>
      <w:proofErr w:type="spellStart"/>
      <w:r w:rsidRPr="00224199">
        <w:rPr>
          <w:sz w:val="28"/>
        </w:rPr>
        <w:t>pinnatum</w:t>
      </w:r>
      <w:proofErr w:type="spellEnd"/>
      <w:r w:rsidRPr="00224199">
        <w:rPr>
          <w:sz w:val="28"/>
        </w:rPr>
        <w:t xml:space="preserve"> and Oxalis </w:t>
      </w:r>
      <w:proofErr w:type="spellStart"/>
      <w:r w:rsidRPr="00224199">
        <w:rPr>
          <w:sz w:val="28"/>
        </w:rPr>
        <w:t>corniculata</w:t>
      </w:r>
      <w:proofErr w:type="spellEnd"/>
      <w:r w:rsidRPr="00224199">
        <w:rPr>
          <w:sz w:val="28"/>
        </w:rPr>
        <w:t xml:space="preserve"> Collected from </w:t>
      </w:r>
      <w:proofErr w:type="spellStart"/>
      <w:r w:rsidRPr="00224199">
        <w:rPr>
          <w:sz w:val="28"/>
        </w:rPr>
        <w:t>Ramechhap</w:t>
      </w:r>
      <w:proofErr w:type="spellEnd"/>
      <w:r w:rsidRPr="00224199">
        <w:rPr>
          <w:sz w:val="28"/>
        </w:rPr>
        <w:t xml:space="preserve"> District of Nepal,</w:t>
      </w:r>
      <w:r w:rsidRPr="00224199">
        <w:rPr>
          <w:color w:val="5B616B"/>
          <w:sz w:val="28"/>
        </w:rPr>
        <w:t xml:space="preserve"> </w:t>
      </w:r>
      <w:proofErr w:type="spellStart"/>
      <w:r w:rsidRPr="00224199">
        <w:rPr>
          <w:i/>
          <w:sz w:val="28"/>
        </w:rPr>
        <w:t>Chem</w:t>
      </w:r>
      <w:proofErr w:type="spellEnd"/>
      <w:r w:rsidRPr="00224199">
        <w:rPr>
          <w:i/>
          <w:sz w:val="28"/>
        </w:rPr>
        <w:t xml:space="preserve"> </w:t>
      </w:r>
      <w:proofErr w:type="spellStart"/>
      <w:r w:rsidRPr="00224199">
        <w:rPr>
          <w:i/>
          <w:sz w:val="28"/>
        </w:rPr>
        <w:t>Biodivers</w:t>
      </w:r>
      <w:proofErr w:type="spellEnd"/>
      <w:r w:rsidRPr="00224199">
        <w:rPr>
          <w:rStyle w:val="cit"/>
          <w:sz w:val="28"/>
        </w:rPr>
        <w:t>, </w:t>
      </w:r>
      <w:r w:rsidRPr="00224199">
        <w:rPr>
          <w:rStyle w:val="cit"/>
          <w:sz w:val="28"/>
          <w:shd w:val="clear" w:color="auto" w:fill="FFFFFF"/>
        </w:rPr>
        <w:t>2020 Jun;17(6):e2000155</w:t>
      </w:r>
      <w:r>
        <w:rPr>
          <w:rStyle w:val="cit"/>
          <w:sz w:val="28"/>
          <w:shd w:val="clear" w:color="auto" w:fill="FFFFFF"/>
        </w:rPr>
        <w:t>.</w:t>
      </w:r>
    </w:p>
    <w:p w:rsidR="00F23E3F" w:rsidRPr="00224199" w:rsidRDefault="00F23E3F" w:rsidP="00224199">
      <w:pPr>
        <w:jc w:val="both"/>
        <w:rPr>
          <w:sz w:val="28"/>
        </w:rPr>
      </w:pPr>
    </w:p>
    <w:sectPr w:rsidR="00F23E3F" w:rsidRPr="0022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6E2"/>
    <w:multiLevelType w:val="hybridMultilevel"/>
    <w:tmpl w:val="A3A2034C"/>
    <w:lvl w:ilvl="0" w:tplc="507E67A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99"/>
    <w:rsid w:val="00224199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4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241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semiHidden/>
    <w:unhideWhenUsed/>
    <w:rsid w:val="0022419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4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4199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224199"/>
  </w:style>
  <w:style w:type="character" w:customStyle="1" w:styleId="author-sup-separator">
    <w:name w:val="author-sup-separator"/>
    <w:basedOn w:val="DefaultParagraphFont"/>
    <w:rsid w:val="00224199"/>
  </w:style>
  <w:style w:type="character" w:customStyle="1" w:styleId="comma">
    <w:name w:val="comma"/>
    <w:basedOn w:val="DefaultParagraphFont"/>
    <w:rsid w:val="00224199"/>
  </w:style>
  <w:style w:type="character" w:customStyle="1" w:styleId="cit">
    <w:name w:val="cit"/>
    <w:basedOn w:val="DefaultParagraphFont"/>
    <w:rsid w:val="00224199"/>
  </w:style>
  <w:style w:type="character" w:customStyle="1" w:styleId="Heading1Char">
    <w:name w:val="Heading 1 Char"/>
    <w:basedOn w:val="DefaultParagraphFont"/>
    <w:link w:val="Heading1"/>
    <w:uiPriority w:val="9"/>
    <w:rsid w:val="002241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4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241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semiHidden/>
    <w:unhideWhenUsed/>
    <w:rsid w:val="0022419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4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4199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224199"/>
  </w:style>
  <w:style w:type="character" w:customStyle="1" w:styleId="author-sup-separator">
    <w:name w:val="author-sup-separator"/>
    <w:basedOn w:val="DefaultParagraphFont"/>
    <w:rsid w:val="00224199"/>
  </w:style>
  <w:style w:type="character" w:customStyle="1" w:styleId="comma">
    <w:name w:val="comma"/>
    <w:basedOn w:val="DefaultParagraphFont"/>
    <w:rsid w:val="00224199"/>
  </w:style>
  <w:style w:type="character" w:customStyle="1" w:styleId="cit">
    <w:name w:val="cit"/>
    <w:basedOn w:val="DefaultParagraphFont"/>
    <w:rsid w:val="00224199"/>
  </w:style>
  <w:style w:type="character" w:customStyle="1" w:styleId="Heading1Char">
    <w:name w:val="Heading 1 Char"/>
    <w:basedOn w:val="DefaultParagraphFont"/>
    <w:link w:val="Heading1"/>
    <w:uiPriority w:val="9"/>
    <w:rsid w:val="002241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Prasad+Pandey+B&amp;cauthor_id=32304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2020-12-15T02:20:00Z</dcterms:created>
  <dcterms:modified xsi:type="dcterms:W3CDTF">2020-12-15T02:26:00Z</dcterms:modified>
</cp:coreProperties>
</file>