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45C" w:rsidRPr="00624185" w:rsidRDefault="00B86EA2" w:rsidP="001D1774">
      <w:pPr>
        <w:spacing w:before="120" w:after="120"/>
        <w:jc w:val="center"/>
        <w:outlineLvl w:val="0"/>
        <w:rPr>
          <w:rFonts w:ascii="Times New Roman" w:hAnsi="Times New Roman" w:cs="Times New Roman"/>
          <w:b/>
          <w:sz w:val="32"/>
          <w:szCs w:val="26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26"/>
        </w:rPr>
        <w:t>ĐỀ</w:t>
      </w:r>
      <w:r w:rsidR="00E675C1">
        <w:rPr>
          <w:rFonts w:ascii="Times New Roman" w:hAnsi="Times New Roman" w:cs="Times New Roman"/>
          <w:b/>
          <w:sz w:val="32"/>
          <w:szCs w:val="26"/>
        </w:rPr>
        <w:t xml:space="preserve"> CƯƠNG ÔN TẬP </w:t>
      </w:r>
      <w:r>
        <w:rPr>
          <w:rFonts w:ascii="Times New Roman" w:hAnsi="Times New Roman" w:cs="Times New Roman"/>
          <w:b/>
          <w:sz w:val="32"/>
          <w:szCs w:val="26"/>
        </w:rPr>
        <w:t>DƯỢC LÂM SÀNG 2</w:t>
      </w:r>
    </w:p>
    <w:bookmarkEnd w:id="0"/>
    <w:p w:rsidR="0096358E" w:rsidRPr="00375E6C" w:rsidRDefault="00E4291D" w:rsidP="000775ED">
      <w:pPr>
        <w:pStyle w:val="ListParagraph"/>
        <w:numPr>
          <w:ilvl w:val="0"/>
          <w:numId w:val="1"/>
        </w:numPr>
        <w:spacing w:before="120" w:after="120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75E6C">
        <w:rPr>
          <w:rFonts w:ascii="Times New Roman" w:hAnsi="Times New Roman" w:cs="Times New Roman"/>
          <w:b/>
          <w:sz w:val="26"/>
          <w:szCs w:val="26"/>
        </w:rPr>
        <w:t>Đái</w:t>
      </w:r>
      <w:proofErr w:type="spellEnd"/>
      <w:r w:rsidRPr="00375E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75E6C">
        <w:rPr>
          <w:rFonts w:ascii="Times New Roman" w:hAnsi="Times New Roman" w:cs="Times New Roman"/>
          <w:b/>
          <w:sz w:val="26"/>
          <w:szCs w:val="26"/>
        </w:rPr>
        <w:t>tháo</w:t>
      </w:r>
      <w:proofErr w:type="spellEnd"/>
      <w:r w:rsidRPr="00375E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75E6C">
        <w:rPr>
          <w:rFonts w:ascii="Times New Roman" w:hAnsi="Times New Roman" w:cs="Times New Roman"/>
          <w:b/>
          <w:sz w:val="26"/>
          <w:szCs w:val="26"/>
        </w:rPr>
        <w:t>đường</w:t>
      </w:r>
      <w:proofErr w:type="spellEnd"/>
      <w:r w:rsidRPr="00375E6C">
        <w:rPr>
          <w:rFonts w:ascii="Times New Roman" w:hAnsi="Times New Roman" w:cs="Times New Roman"/>
          <w:b/>
          <w:sz w:val="26"/>
          <w:szCs w:val="26"/>
        </w:rPr>
        <w:t>:</w:t>
      </w:r>
    </w:p>
    <w:p w:rsidR="00E4291D" w:rsidRPr="00E4291D" w:rsidRDefault="00E4291D" w:rsidP="000775ED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4291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E429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291D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E429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291D">
        <w:rPr>
          <w:rFonts w:ascii="Times New Roman" w:hAnsi="Times New Roman" w:cs="Times New Roman"/>
          <w:sz w:val="26"/>
          <w:szCs w:val="26"/>
        </w:rPr>
        <w:t>đị</w:t>
      </w:r>
      <w:r w:rsidR="002002E3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="002002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02E3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2002E3">
        <w:rPr>
          <w:rFonts w:ascii="Times New Roman" w:hAnsi="Times New Roman" w:cs="Times New Roman"/>
          <w:sz w:val="26"/>
          <w:szCs w:val="26"/>
        </w:rPr>
        <w:t xml:space="preserve"> ĐTĐ, </w:t>
      </w:r>
      <w:proofErr w:type="spellStart"/>
      <w:r w:rsidRPr="00E4291D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E429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291D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E4291D">
        <w:rPr>
          <w:rFonts w:ascii="Times New Roman" w:hAnsi="Times New Roman" w:cs="Times New Roman"/>
          <w:sz w:val="26"/>
          <w:szCs w:val="26"/>
        </w:rPr>
        <w:t xml:space="preserve"> ĐTĐ </w:t>
      </w:r>
      <w:proofErr w:type="spellStart"/>
      <w:r w:rsidRPr="00E4291D">
        <w:rPr>
          <w:rFonts w:ascii="Times New Roman" w:hAnsi="Times New Roman" w:cs="Times New Roman"/>
          <w:sz w:val="26"/>
          <w:szCs w:val="26"/>
        </w:rPr>
        <w:t>typ</w:t>
      </w:r>
      <w:proofErr w:type="spellEnd"/>
      <w:r w:rsidRPr="00E4291D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E4291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4291D">
        <w:rPr>
          <w:rFonts w:ascii="Times New Roman" w:hAnsi="Times New Roman" w:cs="Times New Roman"/>
          <w:sz w:val="26"/>
          <w:szCs w:val="26"/>
        </w:rPr>
        <w:t xml:space="preserve"> 2, </w:t>
      </w:r>
      <w:proofErr w:type="spellStart"/>
      <w:r w:rsidRPr="00E4291D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E429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291D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E429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291D">
        <w:rPr>
          <w:rFonts w:ascii="Times New Roman" w:hAnsi="Times New Roman" w:cs="Times New Roman"/>
          <w:sz w:val="26"/>
          <w:szCs w:val="26"/>
        </w:rPr>
        <w:t>chẩn</w:t>
      </w:r>
      <w:proofErr w:type="spellEnd"/>
      <w:r w:rsidRPr="00E429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291D">
        <w:rPr>
          <w:rFonts w:ascii="Times New Roman" w:hAnsi="Times New Roman" w:cs="Times New Roman"/>
          <w:sz w:val="26"/>
          <w:szCs w:val="26"/>
        </w:rPr>
        <w:t>đoán</w:t>
      </w:r>
      <w:proofErr w:type="spellEnd"/>
      <w:r w:rsidRPr="00E4291D">
        <w:rPr>
          <w:rFonts w:ascii="Times New Roman" w:hAnsi="Times New Roman" w:cs="Times New Roman"/>
          <w:sz w:val="26"/>
          <w:szCs w:val="26"/>
        </w:rPr>
        <w:t xml:space="preserve"> ĐTĐ </w:t>
      </w:r>
      <w:proofErr w:type="spellStart"/>
      <w:r w:rsidRPr="00E4291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E4291D">
        <w:rPr>
          <w:rFonts w:ascii="Times New Roman" w:hAnsi="Times New Roman" w:cs="Times New Roman"/>
          <w:sz w:val="26"/>
          <w:szCs w:val="26"/>
        </w:rPr>
        <w:t xml:space="preserve"> ADA 2016</w:t>
      </w:r>
    </w:p>
    <w:p w:rsidR="00E4291D" w:rsidRPr="00E4291D" w:rsidRDefault="00D1563C" w:rsidP="000775ED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Y</w:t>
      </w:r>
      <w:r w:rsidR="00E4291D" w:rsidRPr="00E4291D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="00E4291D" w:rsidRPr="00E429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91D" w:rsidRPr="00E4291D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="00E4291D" w:rsidRPr="00E429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91D" w:rsidRPr="00E4291D">
        <w:rPr>
          <w:rFonts w:ascii="Times New Roman" w:hAnsi="Times New Roman" w:cs="Times New Roman"/>
          <w:sz w:val="26"/>
          <w:szCs w:val="26"/>
        </w:rPr>
        <w:t>nguy</w:t>
      </w:r>
      <w:proofErr w:type="spellEnd"/>
      <w:r w:rsidR="00E4291D" w:rsidRPr="00E429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91D" w:rsidRPr="00E4291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E4291D" w:rsidRPr="00E4291D">
        <w:rPr>
          <w:rFonts w:ascii="Times New Roman" w:hAnsi="Times New Roman" w:cs="Times New Roman"/>
          <w:sz w:val="26"/>
          <w:szCs w:val="26"/>
        </w:rPr>
        <w:t xml:space="preserve"> ĐTĐ </w:t>
      </w:r>
      <w:proofErr w:type="spellStart"/>
      <w:r w:rsidR="00E4291D" w:rsidRPr="00E4291D">
        <w:rPr>
          <w:rFonts w:ascii="Times New Roman" w:hAnsi="Times New Roman" w:cs="Times New Roman"/>
          <w:sz w:val="26"/>
          <w:szCs w:val="26"/>
        </w:rPr>
        <w:t>typ</w:t>
      </w:r>
      <w:proofErr w:type="spellEnd"/>
      <w:r w:rsidR="00E4291D" w:rsidRPr="00E4291D">
        <w:rPr>
          <w:rFonts w:ascii="Times New Roman" w:hAnsi="Times New Roman" w:cs="Times New Roman"/>
          <w:sz w:val="26"/>
          <w:szCs w:val="26"/>
        </w:rPr>
        <w:t xml:space="preserve"> 2, </w:t>
      </w:r>
      <w:proofErr w:type="spellStart"/>
      <w:r w:rsidR="00E4291D" w:rsidRPr="00E4291D">
        <w:rPr>
          <w:rFonts w:ascii="Times New Roman" w:hAnsi="Times New Roman" w:cs="Times New Roman"/>
          <w:sz w:val="26"/>
          <w:szCs w:val="26"/>
        </w:rPr>
        <w:t>kiể</w:t>
      </w:r>
      <w:r w:rsidR="007B19CE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="007B19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9CE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="007B19CE">
        <w:rPr>
          <w:rFonts w:ascii="Times New Roman" w:hAnsi="Times New Roman" w:cs="Times New Roman"/>
          <w:sz w:val="26"/>
          <w:szCs w:val="26"/>
        </w:rPr>
        <w:t xml:space="preserve"> lipid, </w:t>
      </w:r>
      <w:proofErr w:type="spellStart"/>
      <w:r w:rsidR="00E4291D" w:rsidRPr="00E4291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E4291D" w:rsidRPr="00E429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91D" w:rsidRPr="00E4291D">
        <w:rPr>
          <w:rFonts w:ascii="Times New Roman" w:hAnsi="Times New Roman" w:cs="Times New Roman"/>
          <w:sz w:val="26"/>
          <w:szCs w:val="26"/>
        </w:rPr>
        <w:t>huyết</w:t>
      </w:r>
      <w:proofErr w:type="spellEnd"/>
      <w:r w:rsidR="00E4291D" w:rsidRPr="00E429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91D" w:rsidRPr="00E4291D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="00E4291D" w:rsidRPr="00E4291D">
        <w:rPr>
          <w:rFonts w:ascii="Times New Roman" w:hAnsi="Times New Roman" w:cs="Times New Roman"/>
          <w:sz w:val="26"/>
          <w:szCs w:val="26"/>
        </w:rPr>
        <w:t>,</w:t>
      </w:r>
      <w:r w:rsidR="007B19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91D" w:rsidRPr="00E4291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E4291D" w:rsidRPr="00E429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91D" w:rsidRPr="00E4291D">
        <w:rPr>
          <w:rFonts w:ascii="Times New Roman" w:hAnsi="Times New Roman" w:cs="Times New Roman"/>
          <w:sz w:val="26"/>
          <w:szCs w:val="26"/>
        </w:rPr>
        <w:t>huyế</w:t>
      </w:r>
      <w:r w:rsidR="006F480E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6F48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80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6F480E">
        <w:rPr>
          <w:rFonts w:ascii="Times New Roman" w:hAnsi="Times New Roman" w:cs="Times New Roman"/>
          <w:sz w:val="26"/>
          <w:szCs w:val="26"/>
        </w:rPr>
        <w:t xml:space="preserve"> BN ĐTĐ. </w:t>
      </w:r>
      <w:proofErr w:type="spellStart"/>
      <w:r w:rsidR="006F480E">
        <w:rPr>
          <w:rFonts w:ascii="Times New Roman" w:hAnsi="Times New Roman" w:cs="Times New Roman"/>
          <w:sz w:val="26"/>
          <w:szCs w:val="26"/>
        </w:rPr>
        <w:t>Xe</w:t>
      </w:r>
      <w:r w:rsidR="00F14A49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="00E4291D" w:rsidRPr="00E429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91D" w:rsidRPr="00E4291D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="00E4291D" w:rsidRPr="00E429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91D" w:rsidRPr="00E4291D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E4291D" w:rsidRPr="00E429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91D" w:rsidRPr="00E4291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E4291D" w:rsidRPr="00E4291D">
        <w:rPr>
          <w:rFonts w:ascii="Times New Roman" w:hAnsi="Times New Roman" w:cs="Times New Roman"/>
          <w:sz w:val="26"/>
          <w:szCs w:val="26"/>
        </w:rPr>
        <w:t xml:space="preserve"> Aspirin </w:t>
      </w:r>
      <w:proofErr w:type="spellStart"/>
      <w:r w:rsidR="00E4291D" w:rsidRPr="00E4291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E4291D" w:rsidRPr="00E4291D">
        <w:rPr>
          <w:rFonts w:ascii="Times New Roman" w:hAnsi="Times New Roman" w:cs="Times New Roman"/>
          <w:sz w:val="26"/>
          <w:szCs w:val="26"/>
        </w:rPr>
        <w:t xml:space="preserve"> BN ĐTĐ.</w:t>
      </w:r>
    </w:p>
    <w:p w:rsidR="00E4291D" w:rsidRPr="00E4291D" w:rsidRDefault="006F480E" w:rsidP="000775ED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91D" w:rsidRPr="00E4291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E4291D" w:rsidRPr="00E429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91D" w:rsidRPr="00E4291D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="00E4291D" w:rsidRPr="00E429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91D" w:rsidRPr="00E4291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E4291D" w:rsidRPr="00E429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91D" w:rsidRPr="00E4291D">
        <w:rPr>
          <w:rFonts w:ascii="Times New Roman" w:hAnsi="Times New Roman" w:cs="Times New Roman"/>
          <w:sz w:val="26"/>
          <w:szCs w:val="26"/>
        </w:rPr>
        <w:t>loạ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insulin</w:t>
      </w:r>
      <w:r w:rsidR="001C3277">
        <w:rPr>
          <w:rFonts w:ascii="Times New Roman" w:hAnsi="Times New Roman" w:cs="Times New Roman"/>
          <w:sz w:val="26"/>
          <w:szCs w:val="26"/>
        </w:rPr>
        <w:t xml:space="preserve">, </w:t>
      </w:r>
      <w:r w:rsidR="00E4291D" w:rsidRPr="00E429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91D" w:rsidRPr="00E4291D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E4291D" w:rsidRPr="00E429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91D" w:rsidRPr="00E4291D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E4291D" w:rsidRPr="00E429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91D" w:rsidRPr="00E4291D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="00E4291D" w:rsidRPr="00E429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91D" w:rsidRPr="00E4291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E4291D" w:rsidRPr="00E4291D">
        <w:rPr>
          <w:rFonts w:ascii="Times New Roman" w:hAnsi="Times New Roman" w:cs="Times New Roman"/>
          <w:sz w:val="26"/>
          <w:szCs w:val="26"/>
        </w:rPr>
        <w:t xml:space="preserve"> insulin</w:t>
      </w:r>
    </w:p>
    <w:p w:rsidR="00E4291D" w:rsidRPr="00E4291D" w:rsidRDefault="00E4291D" w:rsidP="000775ED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Pr="00E4291D">
        <w:rPr>
          <w:rFonts w:ascii="Times New Roman" w:hAnsi="Times New Roman" w:cs="Times New Roman"/>
          <w:sz w:val="26"/>
          <w:szCs w:val="26"/>
        </w:rPr>
        <w:t>huốc</w:t>
      </w:r>
      <w:proofErr w:type="spellEnd"/>
      <w:r w:rsidRPr="00E429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291D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E429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291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E4291D">
        <w:rPr>
          <w:rFonts w:ascii="Times New Roman" w:hAnsi="Times New Roman" w:cs="Times New Roman"/>
          <w:sz w:val="26"/>
          <w:szCs w:val="26"/>
        </w:rPr>
        <w:t xml:space="preserve"> ĐTĐ </w:t>
      </w:r>
      <w:proofErr w:type="spellStart"/>
      <w:r w:rsidRPr="00E4291D">
        <w:rPr>
          <w:rFonts w:ascii="Times New Roman" w:hAnsi="Times New Roman" w:cs="Times New Roman"/>
          <w:sz w:val="26"/>
          <w:szCs w:val="26"/>
        </w:rPr>
        <w:t>typ</w:t>
      </w:r>
      <w:proofErr w:type="spellEnd"/>
      <w:r w:rsidRPr="00E4291D">
        <w:rPr>
          <w:rFonts w:ascii="Times New Roman" w:hAnsi="Times New Roman" w:cs="Times New Roman"/>
          <w:sz w:val="26"/>
          <w:szCs w:val="26"/>
        </w:rPr>
        <w:t xml:space="preserve"> 2: </w:t>
      </w:r>
      <w:proofErr w:type="spellStart"/>
      <w:r w:rsidRPr="00E4291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429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291D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E429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291D">
        <w:rPr>
          <w:rFonts w:ascii="Times New Roman" w:hAnsi="Times New Roman" w:cs="Times New Roman"/>
          <w:sz w:val="26"/>
          <w:szCs w:val="26"/>
        </w:rPr>
        <w:t>thuố</w:t>
      </w:r>
      <w:r w:rsidR="001C3277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1C3277">
        <w:rPr>
          <w:rFonts w:ascii="Times New Roman" w:hAnsi="Times New Roman" w:cs="Times New Roman"/>
          <w:sz w:val="26"/>
          <w:szCs w:val="26"/>
        </w:rPr>
        <w:t xml:space="preserve">, </w:t>
      </w:r>
      <w:r w:rsidRPr="00E429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291D">
        <w:rPr>
          <w:rFonts w:ascii="Times New Roman" w:hAnsi="Times New Roman" w:cs="Times New Roman"/>
          <w:sz w:val="26"/>
          <w:szCs w:val="26"/>
        </w:rPr>
        <w:t>phác</w:t>
      </w:r>
      <w:proofErr w:type="spellEnd"/>
      <w:r w:rsidRPr="00E429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291D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E4291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4291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E429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291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4291D">
        <w:rPr>
          <w:rFonts w:ascii="Times New Roman" w:hAnsi="Times New Roman" w:cs="Times New Roman"/>
          <w:sz w:val="26"/>
          <w:szCs w:val="26"/>
        </w:rPr>
        <w:t xml:space="preserve"> insulin </w:t>
      </w:r>
      <w:proofErr w:type="spellStart"/>
      <w:r w:rsidRPr="00E4291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4291D">
        <w:rPr>
          <w:rFonts w:ascii="Times New Roman" w:hAnsi="Times New Roman" w:cs="Times New Roman"/>
          <w:sz w:val="26"/>
          <w:szCs w:val="26"/>
        </w:rPr>
        <w:t xml:space="preserve"> ĐTĐ </w:t>
      </w:r>
      <w:proofErr w:type="spellStart"/>
      <w:r w:rsidRPr="00E4291D">
        <w:rPr>
          <w:rFonts w:ascii="Times New Roman" w:hAnsi="Times New Roman" w:cs="Times New Roman"/>
          <w:sz w:val="26"/>
          <w:szCs w:val="26"/>
        </w:rPr>
        <w:t>typ</w:t>
      </w:r>
      <w:proofErr w:type="spellEnd"/>
      <w:r w:rsidRPr="00E4291D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B771F2" w:rsidRPr="00E83CC2" w:rsidRDefault="00B771F2" w:rsidP="000775ED">
      <w:pPr>
        <w:pStyle w:val="ListParagraph"/>
        <w:numPr>
          <w:ilvl w:val="0"/>
          <w:numId w:val="1"/>
        </w:numPr>
        <w:spacing w:before="120" w:after="120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83CC2">
        <w:rPr>
          <w:rFonts w:ascii="Times New Roman" w:hAnsi="Times New Roman" w:cs="Times New Roman"/>
          <w:b/>
          <w:sz w:val="26"/>
          <w:szCs w:val="26"/>
        </w:rPr>
        <w:t>Loét</w:t>
      </w:r>
      <w:proofErr w:type="spellEnd"/>
      <w:r w:rsidRPr="00E83CC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83CC2">
        <w:rPr>
          <w:rFonts w:ascii="Times New Roman" w:hAnsi="Times New Roman" w:cs="Times New Roman"/>
          <w:b/>
          <w:sz w:val="26"/>
          <w:szCs w:val="26"/>
        </w:rPr>
        <w:t>dạ</w:t>
      </w:r>
      <w:proofErr w:type="spellEnd"/>
      <w:r w:rsidRPr="00E83CC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83CC2">
        <w:rPr>
          <w:rFonts w:ascii="Times New Roman" w:hAnsi="Times New Roman" w:cs="Times New Roman"/>
          <w:b/>
          <w:sz w:val="26"/>
          <w:szCs w:val="26"/>
        </w:rPr>
        <w:t>dày</w:t>
      </w:r>
      <w:proofErr w:type="spellEnd"/>
      <w:r w:rsidRPr="00E83CC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83CC2">
        <w:rPr>
          <w:rFonts w:ascii="Times New Roman" w:hAnsi="Times New Roman" w:cs="Times New Roman"/>
          <w:b/>
          <w:sz w:val="26"/>
          <w:szCs w:val="26"/>
        </w:rPr>
        <w:t>tá</w:t>
      </w:r>
      <w:proofErr w:type="spellEnd"/>
      <w:r w:rsidRPr="00E83CC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83CC2">
        <w:rPr>
          <w:rFonts w:ascii="Times New Roman" w:hAnsi="Times New Roman" w:cs="Times New Roman"/>
          <w:b/>
          <w:sz w:val="26"/>
          <w:szCs w:val="26"/>
        </w:rPr>
        <w:t>tr</w:t>
      </w:r>
      <w:r w:rsidR="00E179FF" w:rsidRPr="00E83CC2">
        <w:rPr>
          <w:rFonts w:ascii="Times New Roman" w:hAnsi="Times New Roman" w:cs="Times New Roman"/>
          <w:b/>
          <w:sz w:val="26"/>
          <w:szCs w:val="26"/>
        </w:rPr>
        <w:t>à</w:t>
      </w:r>
      <w:r w:rsidRPr="00E83CC2">
        <w:rPr>
          <w:rFonts w:ascii="Times New Roman" w:hAnsi="Times New Roman" w:cs="Times New Roman"/>
          <w:b/>
          <w:sz w:val="26"/>
          <w:szCs w:val="26"/>
        </w:rPr>
        <w:t>ng</w:t>
      </w:r>
      <w:proofErr w:type="spellEnd"/>
      <w:r w:rsidRPr="00E83CC2">
        <w:rPr>
          <w:rFonts w:ascii="Times New Roman" w:hAnsi="Times New Roman" w:cs="Times New Roman"/>
          <w:b/>
          <w:sz w:val="26"/>
          <w:szCs w:val="26"/>
        </w:rPr>
        <w:t>:</w:t>
      </w:r>
    </w:p>
    <w:p w:rsidR="00B771F2" w:rsidRDefault="00B771F2" w:rsidP="000775ED">
      <w:pPr>
        <w:pStyle w:val="ListParagraph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603F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D46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03F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D46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03F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D46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03F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D46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03F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D46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03F">
        <w:rPr>
          <w:rFonts w:ascii="Times New Roman" w:hAnsi="Times New Roman" w:cs="Times New Roman"/>
          <w:sz w:val="26"/>
          <w:szCs w:val="26"/>
        </w:rPr>
        <w:t>bệ</w:t>
      </w:r>
      <w:r>
        <w:rPr>
          <w:rFonts w:ascii="Times New Roman" w:hAnsi="Times New Roman" w:cs="Times New Roman"/>
          <w:sz w:val="26"/>
          <w:szCs w:val="26"/>
        </w:rPr>
        <w:t>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dạ</w:t>
      </w:r>
      <w:proofErr w:type="spellEnd"/>
      <w:r w:rsidRPr="00D46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03F">
        <w:rPr>
          <w:rFonts w:ascii="Times New Roman" w:hAnsi="Times New Roman" w:cs="Times New Roman"/>
          <w:sz w:val="26"/>
          <w:szCs w:val="26"/>
        </w:rPr>
        <w:t>dày</w:t>
      </w:r>
      <w:proofErr w:type="spellEnd"/>
      <w:r w:rsidRPr="00D46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03F">
        <w:rPr>
          <w:rFonts w:ascii="Times New Roman" w:hAnsi="Times New Roman" w:cs="Times New Roman"/>
          <w:sz w:val="26"/>
          <w:szCs w:val="26"/>
        </w:rPr>
        <w:t>tá</w:t>
      </w:r>
      <w:proofErr w:type="spellEnd"/>
      <w:r w:rsidRPr="00D46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03F">
        <w:rPr>
          <w:rFonts w:ascii="Times New Roman" w:hAnsi="Times New Roman" w:cs="Times New Roman"/>
          <w:sz w:val="26"/>
          <w:szCs w:val="26"/>
        </w:rPr>
        <w:t>tràng</w:t>
      </w:r>
      <w:proofErr w:type="spellEnd"/>
      <w:r w:rsidRPr="00D4603F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3F794D" w:rsidRPr="003F794D" w:rsidRDefault="00B771F2" w:rsidP="000775ED">
      <w:pPr>
        <w:pStyle w:val="ListParagraph"/>
        <w:numPr>
          <w:ilvl w:val="0"/>
          <w:numId w:val="1"/>
        </w:numPr>
        <w:spacing w:before="120" w:after="120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F794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F7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794D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3F7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794D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3F7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794D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3F7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794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3F7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794D">
        <w:rPr>
          <w:rFonts w:ascii="Times New Roman" w:hAnsi="Times New Roman" w:cs="Times New Roman"/>
          <w:sz w:val="26"/>
          <w:szCs w:val="26"/>
        </w:rPr>
        <w:t>loét</w:t>
      </w:r>
      <w:proofErr w:type="spellEnd"/>
      <w:r w:rsidRPr="003F7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794D">
        <w:rPr>
          <w:rFonts w:ascii="Times New Roman" w:hAnsi="Times New Roman" w:cs="Times New Roman"/>
          <w:sz w:val="26"/>
          <w:szCs w:val="26"/>
        </w:rPr>
        <w:t>dạ</w:t>
      </w:r>
      <w:proofErr w:type="spellEnd"/>
      <w:r w:rsidR="001C3277" w:rsidRPr="003F7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277" w:rsidRPr="003F794D">
        <w:rPr>
          <w:rFonts w:ascii="Times New Roman" w:hAnsi="Times New Roman" w:cs="Times New Roman"/>
          <w:sz w:val="26"/>
          <w:szCs w:val="26"/>
        </w:rPr>
        <w:t>dày</w:t>
      </w:r>
      <w:proofErr w:type="spellEnd"/>
      <w:r w:rsidR="001C3277" w:rsidRPr="003F7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277" w:rsidRPr="003F794D">
        <w:rPr>
          <w:rFonts w:ascii="Times New Roman" w:hAnsi="Times New Roman" w:cs="Times New Roman"/>
          <w:sz w:val="26"/>
          <w:szCs w:val="26"/>
        </w:rPr>
        <w:t>tá</w:t>
      </w:r>
      <w:proofErr w:type="spellEnd"/>
      <w:r w:rsidR="001C3277" w:rsidRPr="003F7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277" w:rsidRPr="003F794D">
        <w:rPr>
          <w:rFonts w:ascii="Times New Roman" w:hAnsi="Times New Roman" w:cs="Times New Roman"/>
          <w:sz w:val="26"/>
          <w:szCs w:val="26"/>
        </w:rPr>
        <w:t>tràng</w:t>
      </w:r>
      <w:proofErr w:type="spellEnd"/>
      <w:r w:rsidR="001C3277" w:rsidRPr="003F794D">
        <w:rPr>
          <w:rFonts w:ascii="Times New Roman" w:hAnsi="Times New Roman" w:cs="Times New Roman"/>
          <w:sz w:val="26"/>
          <w:szCs w:val="26"/>
        </w:rPr>
        <w:t xml:space="preserve">? </w:t>
      </w:r>
      <w:r w:rsidRPr="003F7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794D">
        <w:rPr>
          <w:rFonts w:ascii="Times New Roman" w:hAnsi="Times New Roman" w:cs="Times New Roman"/>
          <w:sz w:val="26"/>
          <w:szCs w:val="26"/>
        </w:rPr>
        <w:t>Phác</w:t>
      </w:r>
      <w:proofErr w:type="spellEnd"/>
      <w:r w:rsidRPr="003F7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794D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3F7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794D">
        <w:rPr>
          <w:rFonts w:ascii="Times New Roman" w:hAnsi="Times New Roman" w:cs="Times New Roman"/>
          <w:sz w:val="26"/>
          <w:szCs w:val="26"/>
        </w:rPr>
        <w:t>diệt</w:t>
      </w:r>
      <w:proofErr w:type="spellEnd"/>
      <w:r w:rsidRPr="003F794D">
        <w:rPr>
          <w:rFonts w:ascii="Times New Roman" w:hAnsi="Times New Roman" w:cs="Times New Roman"/>
          <w:sz w:val="26"/>
          <w:szCs w:val="26"/>
        </w:rPr>
        <w:t xml:space="preserve"> HP?</w:t>
      </w:r>
      <w:r w:rsidR="005B167B" w:rsidRPr="003F7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794D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3F7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794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3F7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794D">
        <w:rPr>
          <w:rFonts w:ascii="Times New Roman" w:hAnsi="Times New Roman" w:cs="Times New Roman"/>
          <w:sz w:val="26"/>
          <w:szCs w:val="26"/>
        </w:rPr>
        <w:t>loét</w:t>
      </w:r>
      <w:proofErr w:type="spellEnd"/>
      <w:r w:rsidRPr="003F794D">
        <w:rPr>
          <w:rFonts w:ascii="Times New Roman" w:hAnsi="Times New Roman" w:cs="Times New Roman"/>
          <w:sz w:val="26"/>
          <w:szCs w:val="26"/>
        </w:rPr>
        <w:t xml:space="preserve"> do NSAIDs? </w:t>
      </w:r>
    </w:p>
    <w:p w:rsidR="00E179FF" w:rsidRPr="003F794D" w:rsidRDefault="00E179FF" w:rsidP="000775ED">
      <w:pPr>
        <w:pStyle w:val="ListParagraph"/>
        <w:numPr>
          <w:ilvl w:val="0"/>
          <w:numId w:val="1"/>
        </w:numPr>
        <w:spacing w:before="120" w:after="120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794D">
        <w:rPr>
          <w:rFonts w:ascii="Times New Roman" w:hAnsi="Times New Roman" w:cs="Times New Roman"/>
          <w:b/>
          <w:sz w:val="26"/>
          <w:szCs w:val="26"/>
        </w:rPr>
        <w:t xml:space="preserve">Hen </w:t>
      </w:r>
      <w:proofErr w:type="spellStart"/>
      <w:r w:rsidRPr="003F794D">
        <w:rPr>
          <w:rFonts w:ascii="Times New Roman" w:hAnsi="Times New Roman" w:cs="Times New Roman"/>
          <w:b/>
          <w:sz w:val="26"/>
          <w:szCs w:val="26"/>
        </w:rPr>
        <w:t>phế</w:t>
      </w:r>
      <w:proofErr w:type="spellEnd"/>
      <w:r w:rsidRPr="003F794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F794D">
        <w:rPr>
          <w:rFonts w:ascii="Times New Roman" w:hAnsi="Times New Roman" w:cs="Times New Roman"/>
          <w:b/>
          <w:sz w:val="26"/>
          <w:szCs w:val="26"/>
        </w:rPr>
        <w:t>quản</w:t>
      </w:r>
      <w:proofErr w:type="spellEnd"/>
      <w:r w:rsidRPr="003F794D">
        <w:rPr>
          <w:rFonts w:ascii="Times New Roman" w:hAnsi="Times New Roman" w:cs="Times New Roman"/>
          <w:b/>
          <w:sz w:val="26"/>
          <w:szCs w:val="26"/>
        </w:rPr>
        <w:t>:</w:t>
      </w:r>
    </w:p>
    <w:p w:rsidR="00E179FF" w:rsidRDefault="00E179FF" w:rsidP="000775ED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603F">
        <w:rPr>
          <w:rFonts w:ascii="Times New Roman" w:hAnsi="Times New Roman" w:cs="Times New Roman"/>
          <w:sz w:val="26"/>
          <w:szCs w:val="26"/>
        </w:rPr>
        <w:t>Đị</w:t>
      </w:r>
      <w:r w:rsidR="006F480E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="006F48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80E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D4603F">
        <w:rPr>
          <w:rFonts w:ascii="Times New Roman" w:hAnsi="Times New Roman" w:cs="Times New Roman"/>
          <w:sz w:val="26"/>
          <w:szCs w:val="26"/>
        </w:rPr>
        <w:t>,</w:t>
      </w:r>
      <w:r w:rsidR="006F48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03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46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03F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D46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03F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D46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03F">
        <w:rPr>
          <w:rFonts w:ascii="Times New Roman" w:hAnsi="Times New Roman" w:cs="Times New Roman"/>
          <w:sz w:val="26"/>
          <w:szCs w:val="26"/>
        </w:rPr>
        <w:t>nguy</w:t>
      </w:r>
      <w:proofErr w:type="spellEnd"/>
      <w:r w:rsidRPr="00D46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03F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D4603F">
        <w:rPr>
          <w:rFonts w:ascii="Times New Roman" w:hAnsi="Times New Roman" w:cs="Times New Roman"/>
          <w:sz w:val="26"/>
          <w:szCs w:val="26"/>
        </w:rPr>
        <w:t xml:space="preserve">, test </w:t>
      </w:r>
      <w:proofErr w:type="spellStart"/>
      <w:r w:rsidRPr="00D4603F">
        <w:rPr>
          <w:rFonts w:ascii="Times New Roman" w:hAnsi="Times New Roman" w:cs="Times New Roman"/>
          <w:sz w:val="26"/>
          <w:szCs w:val="26"/>
        </w:rPr>
        <w:t>thăm</w:t>
      </w:r>
      <w:proofErr w:type="spellEnd"/>
      <w:r w:rsidRPr="00D46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03F">
        <w:rPr>
          <w:rFonts w:ascii="Times New Roman" w:hAnsi="Times New Roman" w:cs="Times New Roman"/>
          <w:sz w:val="26"/>
          <w:szCs w:val="26"/>
        </w:rPr>
        <w:t>dò</w:t>
      </w:r>
      <w:proofErr w:type="spellEnd"/>
      <w:r w:rsidRPr="00D46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03F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D46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03F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D46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03F">
        <w:rPr>
          <w:rFonts w:ascii="Times New Roman" w:hAnsi="Times New Roman" w:cs="Times New Roman"/>
          <w:sz w:val="26"/>
          <w:szCs w:val="26"/>
        </w:rPr>
        <w:t>hô</w:t>
      </w:r>
      <w:proofErr w:type="spellEnd"/>
      <w:r w:rsidRPr="00D46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03F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D4603F">
        <w:rPr>
          <w:rFonts w:ascii="Times New Roman" w:hAnsi="Times New Roman" w:cs="Times New Roman"/>
          <w:sz w:val="26"/>
          <w:szCs w:val="26"/>
        </w:rPr>
        <w:t>?</w:t>
      </w:r>
      <w:r w:rsidR="006F48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03F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D46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03F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D46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03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46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03F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D46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03F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D4603F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proofErr w:type="gramStart"/>
      <w:r w:rsidRPr="00D4603F">
        <w:rPr>
          <w:rFonts w:ascii="Times New Roman" w:hAnsi="Times New Roman" w:cs="Times New Roman"/>
          <w:sz w:val="26"/>
          <w:szCs w:val="26"/>
        </w:rPr>
        <w:t>các</w:t>
      </w:r>
      <w:proofErr w:type="spellEnd"/>
      <w:proofErr w:type="gramEnd"/>
      <w:r w:rsidRPr="00D46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03F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D46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03F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D46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03F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D46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03F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D4603F">
        <w:rPr>
          <w:rFonts w:ascii="Times New Roman" w:hAnsi="Times New Roman" w:cs="Times New Roman"/>
          <w:sz w:val="26"/>
          <w:szCs w:val="26"/>
        </w:rPr>
        <w:t xml:space="preserve"> hen?</w:t>
      </w:r>
      <w:r w:rsidR="006F48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03F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D46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03F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D46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03F">
        <w:rPr>
          <w:rFonts w:ascii="Times New Roman" w:hAnsi="Times New Roman" w:cs="Times New Roman"/>
          <w:sz w:val="26"/>
          <w:szCs w:val="26"/>
        </w:rPr>
        <w:t>bậc</w:t>
      </w:r>
      <w:proofErr w:type="spellEnd"/>
      <w:r w:rsidRPr="00D46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03F">
        <w:rPr>
          <w:rFonts w:ascii="Times New Roman" w:hAnsi="Times New Roman" w:cs="Times New Roman"/>
          <w:sz w:val="26"/>
          <w:szCs w:val="26"/>
        </w:rPr>
        <w:t>thang</w:t>
      </w:r>
      <w:proofErr w:type="spellEnd"/>
      <w:r w:rsidRPr="00D46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03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46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03F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D46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03F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D46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03F">
        <w:rPr>
          <w:rFonts w:ascii="Times New Roman" w:hAnsi="Times New Roman" w:cs="Times New Roman"/>
          <w:sz w:val="26"/>
          <w:szCs w:val="26"/>
        </w:rPr>
        <w:t>kiể</w:t>
      </w:r>
      <w:r w:rsidR="003F794D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="003F7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794D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="003F794D">
        <w:rPr>
          <w:rFonts w:ascii="Times New Roman" w:hAnsi="Times New Roman" w:cs="Times New Roman"/>
          <w:sz w:val="26"/>
          <w:szCs w:val="26"/>
        </w:rPr>
        <w:t xml:space="preserve"> hen? </w:t>
      </w:r>
    </w:p>
    <w:p w:rsidR="00054D48" w:rsidRPr="00E83CC2" w:rsidRDefault="00620C3A" w:rsidP="000775ED">
      <w:pPr>
        <w:pStyle w:val="ListParagraph"/>
        <w:numPr>
          <w:ilvl w:val="0"/>
          <w:numId w:val="1"/>
        </w:numPr>
        <w:spacing w:before="120" w:after="120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3CC2">
        <w:rPr>
          <w:rFonts w:ascii="Times New Roman" w:hAnsi="Times New Roman" w:cs="Times New Roman"/>
          <w:b/>
          <w:sz w:val="26"/>
          <w:szCs w:val="26"/>
        </w:rPr>
        <w:t>Gout</w:t>
      </w:r>
      <w:r w:rsidR="00054D48" w:rsidRPr="00E83CC2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054D48" w:rsidRDefault="00620C3A" w:rsidP="002002E3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54D4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54D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4D48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054D48">
        <w:rPr>
          <w:rFonts w:ascii="Times New Roman" w:hAnsi="Times New Roman" w:cs="Times New Roman"/>
          <w:sz w:val="26"/>
          <w:szCs w:val="26"/>
        </w:rPr>
        <w:t>,</w:t>
      </w:r>
      <w:r w:rsidR="00564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4D48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54D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4D48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054D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4D48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054D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4D48">
        <w:rPr>
          <w:rFonts w:ascii="Times New Roman" w:hAnsi="Times New Roman" w:cs="Times New Roman"/>
          <w:sz w:val="26"/>
          <w:szCs w:val="26"/>
        </w:rPr>
        <w:t>nguy</w:t>
      </w:r>
      <w:proofErr w:type="spellEnd"/>
      <w:r w:rsidRPr="00054D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4D48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054D48">
        <w:rPr>
          <w:rFonts w:ascii="Times New Roman" w:hAnsi="Times New Roman" w:cs="Times New Roman"/>
          <w:sz w:val="26"/>
          <w:szCs w:val="26"/>
        </w:rPr>
        <w:t>,</w:t>
      </w:r>
      <w:r w:rsidR="00564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4D48">
        <w:rPr>
          <w:rFonts w:ascii="Times New Roman" w:hAnsi="Times New Roman" w:cs="Times New Roman"/>
          <w:sz w:val="26"/>
          <w:szCs w:val="26"/>
        </w:rPr>
        <w:t>chẩ</w:t>
      </w:r>
      <w:r w:rsidR="00E947EB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E947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47EB">
        <w:rPr>
          <w:rFonts w:ascii="Times New Roman" w:hAnsi="Times New Roman" w:cs="Times New Roman"/>
          <w:sz w:val="26"/>
          <w:szCs w:val="26"/>
        </w:rPr>
        <w:t>đoán</w:t>
      </w:r>
      <w:proofErr w:type="spellEnd"/>
      <w:r w:rsidR="00E947EB">
        <w:rPr>
          <w:rFonts w:ascii="Times New Roman" w:hAnsi="Times New Roman" w:cs="Times New Roman"/>
          <w:sz w:val="26"/>
          <w:szCs w:val="26"/>
        </w:rPr>
        <w:t>.</w:t>
      </w:r>
    </w:p>
    <w:p w:rsidR="00620C3A" w:rsidRDefault="00620C3A" w:rsidP="002002E3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54D48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54D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4D48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1C327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1C3277">
        <w:rPr>
          <w:rFonts w:ascii="Times New Roman" w:hAnsi="Times New Roman" w:cs="Times New Roman"/>
          <w:sz w:val="26"/>
          <w:szCs w:val="26"/>
        </w:rPr>
        <w:t>khống</w:t>
      </w:r>
      <w:proofErr w:type="spellEnd"/>
      <w:r w:rsidR="001C32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277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="001C32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277">
        <w:rPr>
          <w:rFonts w:ascii="Times New Roman" w:hAnsi="Times New Roman" w:cs="Times New Roman"/>
          <w:sz w:val="26"/>
          <w:szCs w:val="26"/>
        </w:rPr>
        <w:t>viêm</w:t>
      </w:r>
      <w:proofErr w:type="spellEnd"/>
      <w:r w:rsidR="001C32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277">
        <w:rPr>
          <w:rFonts w:ascii="Times New Roman" w:hAnsi="Times New Roman" w:cs="Times New Roman"/>
          <w:sz w:val="26"/>
          <w:szCs w:val="26"/>
        </w:rPr>
        <w:t>khớp</w:t>
      </w:r>
      <w:proofErr w:type="spellEnd"/>
      <w:r w:rsidR="001C3277">
        <w:rPr>
          <w:rFonts w:ascii="Times New Roman" w:hAnsi="Times New Roman" w:cs="Times New Roman"/>
          <w:sz w:val="26"/>
          <w:szCs w:val="26"/>
        </w:rPr>
        <w:t xml:space="preserve"> gout </w:t>
      </w:r>
      <w:proofErr w:type="spellStart"/>
      <w:r w:rsidR="001C3277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1C327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C3277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1C32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277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1C327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1C3277">
        <w:rPr>
          <w:rFonts w:ascii="Times New Roman" w:hAnsi="Times New Roman" w:cs="Times New Roman"/>
          <w:sz w:val="26"/>
          <w:szCs w:val="26"/>
        </w:rPr>
        <w:t>cơn</w:t>
      </w:r>
      <w:proofErr w:type="spellEnd"/>
      <w:r w:rsidR="001C3277">
        <w:rPr>
          <w:rFonts w:ascii="Times New Roman" w:hAnsi="Times New Roman" w:cs="Times New Roman"/>
          <w:sz w:val="26"/>
          <w:szCs w:val="26"/>
        </w:rPr>
        <w:t xml:space="preserve"> gout </w:t>
      </w:r>
      <w:proofErr w:type="spellStart"/>
      <w:r w:rsidR="001C3277">
        <w:rPr>
          <w:rFonts w:ascii="Times New Roman" w:hAnsi="Times New Roman" w:cs="Times New Roman"/>
          <w:sz w:val="26"/>
          <w:szCs w:val="26"/>
        </w:rPr>
        <w:t>cấp</w:t>
      </w:r>
      <w:proofErr w:type="spellEnd"/>
    </w:p>
    <w:p w:rsidR="00B37E45" w:rsidRPr="00E83CC2" w:rsidRDefault="00B37E45" w:rsidP="000775ED">
      <w:pPr>
        <w:pStyle w:val="ListParagraph"/>
        <w:numPr>
          <w:ilvl w:val="0"/>
          <w:numId w:val="1"/>
        </w:numPr>
        <w:spacing w:before="120" w:after="120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83CC2">
        <w:rPr>
          <w:rFonts w:ascii="Times New Roman" w:hAnsi="Times New Roman" w:cs="Times New Roman"/>
          <w:b/>
          <w:sz w:val="26"/>
          <w:szCs w:val="26"/>
        </w:rPr>
        <w:t>Rối</w:t>
      </w:r>
      <w:proofErr w:type="spellEnd"/>
      <w:r w:rsidRPr="00E83CC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83CC2">
        <w:rPr>
          <w:rFonts w:ascii="Times New Roman" w:hAnsi="Times New Roman" w:cs="Times New Roman"/>
          <w:b/>
          <w:sz w:val="26"/>
          <w:szCs w:val="26"/>
        </w:rPr>
        <w:t>loạn</w:t>
      </w:r>
      <w:proofErr w:type="spellEnd"/>
      <w:r w:rsidRPr="00E83CC2">
        <w:rPr>
          <w:rFonts w:ascii="Times New Roman" w:hAnsi="Times New Roman" w:cs="Times New Roman"/>
          <w:b/>
          <w:sz w:val="26"/>
          <w:szCs w:val="26"/>
        </w:rPr>
        <w:t xml:space="preserve"> lipid </w:t>
      </w:r>
      <w:proofErr w:type="spellStart"/>
      <w:r w:rsidRPr="00E83CC2">
        <w:rPr>
          <w:rFonts w:ascii="Times New Roman" w:hAnsi="Times New Roman" w:cs="Times New Roman"/>
          <w:b/>
          <w:sz w:val="26"/>
          <w:szCs w:val="26"/>
        </w:rPr>
        <w:t>máu</w:t>
      </w:r>
      <w:proofErr w:type="spellEnd"/>
      <w:r w:rsidRPr="00E83CC2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B37E45" w:rsidRDefault="001E31FD" w:rsidP="000775ED">
      <w:pPr>
        <w:pStyle w:val="ListParagraph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lipid </w:t>
      </w:r>
      <w:proofErr w:type="spellStart"/>
      <w:r>
        <w:rPr>
          <w:rFonts w:ascii="Times New Roman" w:hAnsi="Times New Roman" w:cs="Times New Roman"/>
          <w:sz w:val="26"/>
          <w:szCs w:val="26"/>
        </w:rPr>
        <w:t>máu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1E31FD" w:rsidRDefault="001E31FD" w:rsidP="000775ED">
      <w:pPr>
        <w:pStyle w:val="ListParagraph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7E45" w:rsidRDefault="00B37E45" w:rsidP="000775ED">
      <w:pPr>
        <w:pStyle w:val="ListParagraph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 </w:t>
      </w:r>
      <w:proofErr w:type="spellStart"/>
      <w:r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S</w:t>
      </w:r>
      <w:r w:rsidR="00C37556">
        <w:rPr>
          <w:rFonts w:ascii="Times New Roman" w:hAnsi="Times New Roman" w:cs="Times New Roman"/>
          <w:sz w:val="26"/>
          <w:szCs w:val="26"/>
        </w:rPr>
        <w:t>tatin</w:t>
      </w:r>
      <w:proofErr w:type="gramEnd"/>
      <w:r w:rsidR="00C375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7556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C37556">
        <w:rPr>
          <w:rFonts w:ascii="Times New Roman" w:hAnsi="Times New Roman" w:cs="Times New Roman"/>
          <w:sz w:val="26"/>
          <w:szCs w:val="26"/>
        </w:rPr>
        <w:t xml:space="preserve"> ACC-AHA/ATP IV</w:t>
      </w:r>
      <w:r>
        <w:rPr>
          <w:rFonts w:ascii="Times New Roman" w:hAnsi="Times New Roman" w:cs="Times New Roman"/>
          <w:sz w:val="26"/>
          <w:szCs w:val="26"/>
        </w:rPr>
        <w:t xml:space="preserve"> (2013).</w:t>
      </w:r>
    </w:p>
    <w:p w:rsidR="00E675C1" w:rsidRPr="00E675C1" w:rsidRDefault="00E675C1" w:rsidP="00E675C1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3F794D" w:rsidRPr="006B0219" w:rsidRDefault="003F794D" w:rsidP="003F794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nguy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nguy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B0219">
        <w:rPr>
          <w:rFonts w:ascii="Times New Roman" w:hAnsi="Times New Roman" w:cs="Times New Roman"/>
          <w:sz w:val="26"/>
          <w:szCs w:val="26"/>
        </w:rPr>
        <w:t>tim</w:t>
      </w:r>
      <w:proofErr w:type="spellEnd"/>
      <w:proofErr w:type="gram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>.</w:t>
      </w:r>
    </w:p>
    <w:p w:rsidR="003F794D" w:rsidRPr="006B0219" w:rsidRDefault="003F794D" w:rsidP="003F794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tắc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THA,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THA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>.</w:t>
      </w:r>
    </w:p>
    <w:p w:rsidR="003F794D" w:rsidRPr="006B0219" w:rsidRDefault="003F794D" w:rsidP="003F794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0219">
        <w:rPr>
          <w:rFonts w:ascii="Times New Roman" w:hAnsi="Times New Roman" w:cs="Times New Roman"/>
          <w:sz w:val="26"/>
          <w:szCs w:val="26"/>
        </w:rPr>
        <w:t xml:space="preserve">5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THA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chẹn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beta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chẹn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kênh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calci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ức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men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ức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angiotensin: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, TDKMM,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lâm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sàng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>.</w:t>
      </w:r>
    </w:p>
    <w:p w:rsidR="003F794D" w:rsidRPr="006B0219" w:rsidRDefault="003F794D" w:rsidP="003F794D">
      <w:pPr>
        <w:pStyle w:val="ListParagraph"/>
        <w:numPr>
          <w:ilvl w:val="0"/>
          <w:numId w:val="4"/>
        </w:numPr>
        <w:tabs>
          <w:tab w:val="left" w:pos="3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6B0219">
        <w:rPr>
          <w:rFonts w:ascii="Times New Roman" w:hAnsi="Times New Roman" w:cs="Times New Roman"/>
          <w:sz w:val="26"/>
          <w:szCs w:val="26"/>
        </w:rPr>
        <w:t>phân</w:t>
      </w:r>
      <w:proofErr w:type="spellEnd"/>
      <w:proofErr w:type="gram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chần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đoán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tim.</w:t>
      </w:r>
      <w:proofErr w:type="spellEnd"/>
    </w:p>
    <w:p w:rsidR="003F794D" w:rsidRPr="006B0219" w:rsidRDefault="003F794D" w:rsidP="003F794D">
      <w:pPr>
        <w:pStyle w:val="ListParagraph"/>
        <w:numPr>
          <w:ilvl w:val="0"/>
          <w:numId w:val="4"/>
        </w:numPr>
        <w:tabs>
          <w:tab w:val="left" w:pos="339"/>
          <w:tab w:val="right" w:pos="729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B0219">
        <w:rPr>
          <w:rFonts w:ascii="Times New Roman" w:hAnsi="Times New Roman" w:cs="Times New Roman"/>
          <w:sz w:val="26"/>
          <w:szCs w:val="26"/>
        </w:rPr>
        <w:t>tim</w:t>
      </w:r>
      <w:proofErr w:type="gramEnd"/>
      <w:r w:rsidRPr="006B0219">
        <w:rPr>
          <w:rFonts w:ascii="Times New Roman" w:hAnsi="Times New Roman" w:cs="Times New Roman"/>
          <w:sz w:val="26"/>
          <w:szCs w:val="26"/>
        </w:rPr>
        <w:t>.</w:t>
      </w:r>
      <w:proofErr w:type="spellEnd"/>
    </w:p>
    <w:p w:rsidR="003F794D" w:rsidRPr="006B0219" w:rsidRDefault="003F794D" w:rsidP="003F794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B0219">
        <w:rPr>
          <w:rFonts w:ascii="Times New Roman" w:hAnsi="Times New Roman" w:cs="Times New Roman"/>
          <w:sz w:val="26"/>
          <w:szCs w:val="26"/>
        </w:rPr>
        <w:t>tim</w:t>
      </w:r>
      <w:proofErr w:type="gramEnd"/>
      <w:r w:rsidRPr="006B0219">
        <w:rPr>
          <w:rFonts w:ascii="Times New Roman" w:hAnsi="Times New Roman" w:cs="Times New Roman"/>
          <w:sz w:val="26"/>
          <w:szCs w:val="26"/>
        </w:rPr>
        <w:t>.</w:t>
      </w:r>
      <w:proofErr w:type="spellEnd"/>
    </w:p>
    <w:p w:rsidR="003F794D" w:rsidRPr="006B0219" w:rsidRDefault="003F794D" w:rsidP="003F794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B0219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chẩn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đoán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Viêm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phổi</w:t>
      </w:r>
      <w:proofErr w:type="spellEnd"/>
    </w:p>
    <w:p w:rsidR="003F794D" w:rsidRPr="006B0219" w:rsidRDefault="003F794D" w:rsidP="003F794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tắc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tắc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kháng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VPCĐ</w:t>
      </w:r>
    </w:p>
    <w:p w:rsidR="003F794D" w:rsidRPr="003F794D" w:rsidRDefault="003F794D" w:rsidP="003F794D">
      <w:pPr>
        <w:spacing w:before="120" w:after="12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316A1" w:rsidRDefault="0069676D" w:rsidP="003F794D">
      <w:pPr>
        <w:spacing w:before="120" w:after="12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6B49D2">
        <w:rPr>
          <w:rFonts w:ascii="Times New Roman" w:hAnsi="Times New Roman" w:cs="Times New Roman"/>
          <w:b/>
          <w:sz w:val="25"/>
          <w:szCs w:val="25"/>
        </w:rPr>
        <w:t>TÌNH HUỐNG LÂ</w:t>
      </w:r>
      <w:r w:rsidR="003F794D">
        <w:rPr>
          <w:rFonts w:ascii="Times New Roman" w:hAnsi="Times New Roman" w:cs="Times New Roman"/>
          <w:b/>
          <w:sz w:val="25"/>
          <w:szCs w:val="25"/>
        </w:rPr>
        <w:t>M SÀNG</w:t>
      </w:r>
    </w:p>
    <w:p w:rsidR="003F794D" w:rsidRPr="003F794D" w:rsidRDefault="003F794D" w:rsidP="003F794D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CASE 1: </w:t>
      </w:r>
      <w:r w:rsidRPr="003F794D">
        <w:rPr>
          <w:rFonts w:ascii="Times New Roman" w:hAnsi="Times New Roman" w:cs="Times New Roman"/>
          <w:sz w:val="26"/>
          <w:szCs w:val="26"/>
        </w:rPr>
        <w:t>CASE LÂM SÀNG: CA TĂNG HUYẾT ÁP</w:t>
      </w:r>
    </w:p>
    <w:p w:rsidR="003F794D" w:rsidRPr="006B0219" w:rsidRDefault="003F794D" w:rsidP="003F794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0219">
        <w:rPr>
          <w:rFonts w:ascii="Times New Roman" w:hAnsi="Times New Roman" w:cs="Times New Roman"/>
          <w:sz w:val="26"/>
          <w:szCs w:val="26"/>
        </w:rPr>
        <w:t xml:space="preserve">BN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A, Nam, 50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B0219">
        <w:rPr>
          <w:rFonts w:ascii="Times New Roman" w:hAnsi="Times New Roman" w:cs="Times New Roman"/>
          <w:b/>
          <w:sz w:val="26"/>
          <w:szCs w:val="26"/>
        </w:rPr>
        <w:t>Lý</w:t>
      </w:r>
      <w:proofErr w:type="spellEnd"/>
      <w:r w:rsidRPr="006B0219">
        <w:rPr>
          <w:rFonts w:ascii="Times New Roman" w:hAnsi="Times New Roman" w:cs="Times New Roman"/>
          <w:b/>
          <w:sz w:val="26"/>
          <w:szCs w:val="26"/>
        </w:rPr>
        <w:t xml:space="preserve"> do </w:t>
      </w:r>
      <w:proofErr w:type="spellStart"/>
      <w:r w:rsidRPr="006B0219">
        <w:rPr>
          <w:rFonts w:ascii="Times New Roman" w:hAnsi="Times New Roman" w:cs="Times New Roman"/>
          <w:b/>
          <w:sz w:val="26"/>
          <w:szCs w:val="26"/>
        </w:rPr>
        <w:t>gặp</w:t>
      </w:r>
      <w:proofErr w:type="spellEnd"/>
      <w:r w:rsidRPr="006B02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b/>
          <w:sz w:val="26"/>
          <w:szCs w:val="26"/>
        </w:rPr>
        <w:t>bác</w:t>
      </w:r>
      <w:proofErr w:type="spellEnd"/>
      <w:r w:rsidRPr="006B02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b/>
          <w:sz w:val="26"/>
          <w:szCs w:val="26"/>
        </w:rPr>
        <w:t>sĩ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: BN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cơn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choáng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B0219">
        <w:rPr>
          <w:rFonts w:ascii="Times New Roman" w:hAnsi="Times New Roman" w:cs="Times New Roman"/>
          <w:b/>
          <w:sz w:val="26"/>
          <w:szCs w:val="26"/>
        </w:rPr>
        <w:t>Diễn</w:t>
      </w:r>
      <w:proofErr w:type="spellEnd"/>
      <w:r w:rsidRPr="006B02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b/>
          <w:sz w:val="26"/>
          <w:szCs w:val="26"/>
        </w:rPr>
        <w:t>biến</w:t>
      </w:r>
      <w:proofErr w:type="spellEnd"/>
      <w:r w:rsidRPr="006B02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b/>
          <w:sz w:val="26"/>
          <w:szCs w:val="26"/>
        </w:rPr>
        <w:t>bệnh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. HA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lastRenderedPageBreak/>
        <w:t>viện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165/80 mmHg,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B0219">
        <w:rPr>
          <w:rFonts w:ascii="Times New Roman" w:hAnsi="Times New Roman" w:cs="Times New Roman"/>
          <w:sz w:val="26"/>
          <w:szCs w:val="26"/>
        </w:rPr>
        <w:t>tim</w:t>
      </w:r>
      <w:proofErr w:type="spellEnd"/>
      <w:proofErr w:type="gramEnd"/>
      <w:r w:rsidRPr="006B0219">
        <w:rPr>
          <w:rFonts w:ascii="Times New Roman" w:hAnsi="Times New Roman" w:cs="Times New Roman"/>
          <w:sz w:val="26"/>
          <w:szCs w:val="26"/>
        </w:rPr>
        <w:t xml:space="preserve">: 90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phút.</w:t>
      </w:r>
      <w:r w:rsidRPr="006B0219">
        <w:rPr>
          <w:rFonts w:ascii="Times New Roman" w:hAnsi="Times New Roman" w:cs="Times New Roman"/>
          <w:b/>
          <w:sz w:val="26"/>
          <w:szCs w:val="26"/>
        </w:rPr>
        <w:t>Tiền</w:t>
      </w:r>
      <w:proofErr w:type="spellEnd"/>
      <w:r w:rsidRPr="006B02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b/>
          <w:sz w:val="26"/>
          <w:szCs w:val="26"/>
        </w:rPr>
        <w:t>sử</w:t>
      </w:r>
      <w:proofErr w:type="spellEnd"/>
      <w:r w:rsidRPr="006B02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b/>
          <w:sz w:val="26"/>
          <w:szCs w:val="26"/>
        </w:rPr>
        <w:t>bệnh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huyết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60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, nay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85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B0219">
        <w:rPr>
          <w:rFonts w:ascii="Times New Roman" w:hAnsi="Times New Roman" w:cs="Times New Roman"/>
          <w:sz w:val="26"/>
          <w:szCs w:val="26"/>
        </w:rPr>
        <w:t>tim</w:t>
      </w:r>
      <w:proofErr w:type="gramEnd"/>
      <w:r w:rsidRPr="006B0219">
        <w:rPr>
          <w:rFonts w:ascii="Times New Roman" w:hAnsi="Times New Roman" w:cs="Times New Roman"/>
          <w:sz w:val="26"/>
          <w:szCs w:val="26"/>
        </w:rPr>
        <w:t>.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b/>
          <w:sz w:val="26"/>
          <w:szCs w:val="26"/>
        </w:rPr>
        <w:t>Lối</w:t>
      </w:r>
      <w:proofErr w:type="spellEnd"/>
      <w:r w:rsidRPr="006B02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b/>
          <w:sz w:val="26"/>
          <w:szCs w:val="26"/>
        </w:rPr>
        <w:t>sống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hút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20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điếu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2-3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cốc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B0219">
        <w:rPr>
          <w:rFonts w:ascii="Times New Roman" w:hAnsi="Times New Roman" w:cs="Times New Roman"/>
          <w:sz w:val="26"/>
          <w:szCs w:val="26"/>
        </w:rPr>
        <w:t>bia</w:t>
      </w:r>
      <w:proofErr w:type="spellEnd"/>
      <w:proofErr w:type="gramEnd"/>
      <w:r w:rsidRPr="006B021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B0219">
        <w:rPr>
          <w:rFonts w:ascii="Times New Roman" w:hAnsi="Times New Roman" w:cs="Times New Roman"/>
          <w:b/>
          <w:sz w:val="26"/>
          <w:szCs w:val="26"/>
        </w:rPr>
        <w:t>Khám</w:t>
      </w:r>
      <w:proofErr w:type="spellEnd"/>
      <w:r w:rsidRPr="006B02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b/>
          <w:sz w:val="26"/>
          <w:szCs w:val="26"/>
        </w:rPr>
        <w:t>bệnh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vết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bầm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tím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proofErr w:type="gramStart"/>
      <w:r w:rsidRPr="006B0219">
        <w:rPr>
          <w:rFonts w:ascii="Times New Roman" w:hAnsi="Times New Roman" w:cs="Times New Roman"/>
          <w:sz w:val="26"/>
          <w:szCs w:val="26"/>
        </w:rPr>
        <w:t>va</w:t>
      </w:r>
      <w:proofErr w:type="spellEnd"/>
      <w:proofErr w:type="gram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đạp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ngã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75kg,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168 cm,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bụng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98 cm. </w:t>
      </w:r>
      <w:proofErr w:type="spellStart"/>
      <w:r w:rsidRPr="006B0219">
        <w:rPr>
          <w:rFonts w:ascii="Times New Roman" w:hAnsi="Times New Roman" w:cs="Times New Roman"/>
          <w:b/>
          <w:sz w:val="26"/>
          <w:szCs w:val="26"/>
        </w:rPr>
        <w:t>Cận</w:t>
      </w:r>
      <w:proofErr w:type="spellEnd"/>
      <w:r w:rsidRPr="006B02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b/>
          <w:sz w:val="26"/>
          <w:szCs w:val="26"/>
        </w:rPr>
        <w:t>lâm</w:t>
      </w:r>
      <w:proofErr w:type="spellEnd"/>
      <w:r w:rsidRPr="006B02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b/>
          <w:sz w:val="26"/>
          <w:szCs w:val="26"/>
        </w:rPr>
        <w:t>sàng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F794D" w:rsidRPr="006B0219" w:rsidRDefault="003F794D" w:rsidP="003F794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B0219">
        <w:rPr>
          <w:rFonts w:ascii="Times New Roman" w:hAnsi="Times New Roman" w:cs="Times New Roman"/>
          <w:b/>
          <w:sz w:val="26"/>
          <w:szCs w:val="26"/>
        </w:rPr>
        <w:t>Chẩn</w:t>
      </w:r>
      <w:proofErr w:type="spellEnd"/>
      <w:r w:rsidRPr="006B02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6B0219">
        <w:rPr>
          <w:rFonts w:ascii="Times New Roman" w:hAnsi="Times New Roman" w:cs="Times New Roman"/>
          <w:b/>
          <w:sz w:val="26"/>
          <w:szCs w:val="26"/>
        </w:rPr>
        <w:t>đoán</w:t>
      </w:r>
      <w:proofErr w:type="spellEnd"/>
      <w:r w:rsidRPr="006B02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B0219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huyết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áp</w:t>
      </w:r>
      <w:proofErr w:type="spellEnd"/>
    </w:p>
    <w:p w:rsidR="003F794D" w:rsidRPr="006B0219" w:rsidRDefault="003F794D" w:rsidP="003F794D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1: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Chị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nguy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B0219">
        <w:rPr>
          <w:rFonts w:ascii="Times New Roman" w:hAnsi="Times New Roman" w:cs="Times New Roman"/>
          <w:sz w:val="26"/>
          <w:szCs w:val="26"/>
        </w:rPr>
        <w:t>tim</w:t>
      </w:r>
      <w:proofErr w:type="spellEnd"/>
      <w:proofErr w:type="gram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>.</w:t>
      </w:r>
    </w:p>
    <w:p w:rsidR="003F794D" w:rsidRPr="006B0219" w:rsidRDefault="003F794D" w:rsidP="003F794D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2.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chẩn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đoán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THA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. Theo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Chị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>?</w:t>
      </w:r>
    </w:p>
    <w:p w:rsidR="003F794D" w:rsidRPr="006B0219" w:rsidRDefault="003F794D" w:rsidP="003F794D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3.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ở BN?</w:t>
      </w:r>
    </w:p>
    <w:p w:rsidR="003F794D" w:rsidRPr="006B0219" w:rsidRDefault="003F794D" w:rsidP="003F794D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B0219">
        <w:rPr>
          <w:rFonts w:ascii="Times New Roman" w:hAnsi="Times New Roman" w:cs="Times New Roman"/>
          <w:sz w:val="26"/>
          <w:szCs w:val="26"/>
        </w:rPr>
        <w:t>4 :</w:t>
      </w:r>
      <w:proofErr w:type="gram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>?</w:t>
      </w:r>
    </w:p>
    <w:p w:rsidR="003F794D" w:rsidRPr="003F794D" w:rsidRDefault="003F794D" w:rsidP="003F794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794D">
        <w:rPr>
          <w:rFonts w:ascii="Times New Roman" w:hAnsi="Times New Roman" w:cs="Times New Roman"/>
          <w:b/>
          <w:sz w:val="26"/>
          <w:szCs w:val="26"/>
        </w:rPr>
        <w:t>CASE 2:</w:t>
      </w:r>
    </w:p>
    <w:p w:rsidR="003F794D" w:rsidRPr="006B0219" w:rsidRDefault="003F794D" w:rsidP="003F79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021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B0219">
        <w:rPr>
          <w:rFonts w:ascii="Times New Roman" w:hAnsi="Times New Roman" w:cs="Times New Roman"/>
          <w:sz w:val="26"/>
          <w:szCs w:val="26"/>
        </w:rPr>
        <w:t>H..</w:t>
      </w:r>
      <w:proofErr w:type="gramEnd"/>
      <w:r w:rsidRPr="006B0219">
        <w:rPr>
          <w:rFonts w:ascii="Times New Roman" w:hAnsi="Times New Roman" w:cs="Times New Roman"/>
          <w:sz w:val="26"/>
          <w:szCs w:val="26"/>
        </w:rPr>
        <w:t xml:space="preserve"> 72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thở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thở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ngay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ngơi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đau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thắt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ngực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B0219">
        <w:rPr>
          <w:rFonts w:ascii="Times New Roman" w:hAnsi="Times New Roman" w:cs="Times New Roman"/>
          <w:sz w:val="26"/>
          <w:szCs w:val="26"/>
        </w:rPr>
        <w:t>thu</w:t>
      </w:r>
      <w:proofErr w:type="spellEnd"/>
      <w:proofErr w:type="gram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thất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siêu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tim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>).</w:t>
      </w:r>
    </w:p>
    <w:p w:rsidR="003F794D" w:rsidRPr="006B0219" w:rsidRDefault="003F794D" w:rsidP="003F79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B021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>:</w:t>
      </w:r>
    </w:p>
    <w:p w:rsidR="003F794D" w:rsidRPr="006B0219" w:rsidRDefault="003F794D" w:rsidP="003F79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0219">
        <w:rPr>
          <w:rFonts w:ascii="Times New Roman" w:hAnsi="Times New Roman" w:cs="Times New Roman"/>
          <w:sz w:val="26"/>
          <w:szCs w:val="26"/>
        </w:rPr>
        <w:t>-</w:t>
      </w:r>
      <w:r w:rsidRPr="006B021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Lisinopril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10mg</w:t>
      </w:r>
      <w:r w:rsidRPr="006B0219">
        <w:rPr>
          <w:rFonts w:ascii="Times New Roman" w:hAnsi="Times New Roman" w:cs="Times New Roman"/>
          <w:sz w:val="26"/>
          <w:szCs w:val="26"/>
        </w:rPr>
        <w:tab/>
        <w:t xml:space="preserve">1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sáng</w:t>
      </w:r>
      <w:proofErr w:type="spellEnd"/>
    </w:p>
    <w:p w:rsidR="003F794D" w:rsidRPr="006B0219" w:rsidRDefault="003F794D" w:rsidP="003F79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0219">
        <w:rPr>
          <w:rFonts w:ascii="Times New Roman" w:hAnsi="Times New Roman" w:cs="Times New Roman"/>
          <w:sz w:val="26"/>
          <w:szCs w:val="26"/>
        </w:rPr>
        <w:t>-</w:t>
      </w:r>
      <w:r w:rsidRPr="006B021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Furosemid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40mg</w:t>
      </w:r>
      <w:r w:rsidRPr="006B0219">
        <w:rPr>
          <w:rFonts w:ascii="Times New Roman" w:hAnsi="Times New Roman" w:cs="Times New Roman"/>
          <w:sz w:val="26"/>
          <w:szCs w:val="26"/>
        </w:rPr>
        <w:tab/>
        <w:t xml:space="preserve">2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sáng</w:t>
      </w:r>
      <w:proofErr w:type="spellEnd"/>
    </w:p>
    <w:p w:rsidR="003F794D" w:rsidRPr="006B0219" w:rsidRDefault="003F794D" w:rsidP="003F79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0219">
        <w:rPr>
          <w:rFonts w:ascii="Times New Roman" w:hAnsi="Times New Roman" w:cs="Times New Roman"/>
          <w:sz w:val="26"/>
          <w:szCs w:val="26"/>
        </w:rPr>
        <w:t>-</w:t>
      </w:r>
      <w:r w:rsidRPr="006B0219">
        <w:rPr>
          <w:rFonts w:ascii="Times New Roman" w:hAnsi="Times New Roman" w:cs="Times New Roman"/>
          <w:sz w:val="26"/>
          <w:szCs w:val="26"/>
        </w:rPr>
        <w:tab/>
        <w:t>Digoxin 250pg</w:t>
      </w:r>
      <w:r w:rsidRPr="006B0219">
        <w:rPr>
          <w:rFonts w:ascii="Times New Roman" w:hAnsi="Times New Roman" w:cs="Times New Roman"/>
          <w:sz w:val="26"/>
          <w:szCs w:val="26"/>
        </w:rPr>
        <w:tab/>
        <w:t xml:space="preserve">1/4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sáng</w:t>
      </w:r>
      <w:proofErr w:type="spellEnd"/>
    </w:p>
    <w:p w:rsidR="003F794D" w:rsidRPr="006B0219" w:rsidRDefault="003F794D" w:rsidP="003F79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0219">
        <w:rPr>
          <w:rFonts w:ascii="Times New Roman" w:hAnsi="Times New Roman" w:cs="Times New Roman"/>
          <w:sz w:val="26"/>
          <w:szCs w:val="26"/>
        </w:rPr>
        <w:t xml:space="preserve">-     </w:t>
      </w:r>
      <w:r w:rsidRPr="006B021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Isosorbid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mononitrat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SR 60mg        1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sáng</w:t>
      </w:r>
      <w:proofErr w:type="spellEnd"/>
    </w:p>
    <w:p w:rsidR="003F794D" w:rsidRPr="006B0219" w:rsidRDefault="003F794D" w:rsidP="003F79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0219">
        <w:rPr>
          <w:rFonts w:ascii="Times New Roman" w:hAnsi="Times New Roman" w:cs="Times New Roman"/>
          <w:sz w:val="26"/>
          <w:szCs w:val="26"/>
        </w:rPr>
        <w:t>-</w:t>
      </w:r>
      <w:r w:rsidRPr="006B0219">
        <w:rPr>
          <w:rFonts w:ascii="Times New Roman" w:hAnsi="Times New Roman" w:cs="Times New Roman"/>
          <w:sz w:val="26"/>
          <w:szCs w:val="26"/>
        </w:rPr>
        <w:tab/>
        <w:t>Nitroglycerin</w:t>
      </w:r>
      <w:r w:rsidRPr="006B021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Ngậm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lưỡi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cần</w:t>
      </w:r>
      <w:proofErr w:type="spellEnd"/>
    </w:p>
    <w:p w:rsidR="003F794D" w:rsidRPr="006B0219" w:rsidRDefault="003F794D" w:rsidP="003F79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0219">
        <w:rPr>
          <w:rFonts w:ascii="Times New Roman" w:hAnsi="Times New Roman" w:cs="Times New Roman"/>
          <w:sz w:val="26"/>
          <w:szCs w:val="26"/>
        </w:rPr>
        <w:t>-</w:t>
      </w:r>
      <w:r w:rsidRPr="006B0219">
        <w:rPr>
          <w:rFonts w:ascii="Times New Roman" w:hAnsi="Times New Roman" w:cs="Times New Roman"/>
          <w:sz w:val="26"/>
          <w:szCs w:val="26"/>
        </w:rPr>
        <w:tab/>
        <w:t>Aspirin 75mg</w:t>
      </w:r>
      <w:r w:rsidRPr="006B0219">
        <w:rPr>
          <w:rFonts w:ascii="Times New Roman" w:hAnsi="Times New Roman" w:cs="Times New Roman"/>
          <w:sz w:val="26"/>
          <w:szCs w:val="26"/>
        </w:rPr>
        <w:tab/>
        <w:t xml:space="preserve">1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sáng</w:t>
      </w:r>
      <w:proofErr w:type="spellEnd"/>
    </w:p>
    <w:p w:rsidR="003F794D" w:rsidRPr="006B0219" w:rsidRDefault="003F794D" w:rsidP="003F79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B021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thăm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phổi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X-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quang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huyết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110/70mmHg,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>.</w:t>
      </w:r>
    </w:p>
    <w:p w:rsidR="003F794D" w:rsidRPr="006B0219" w:rsidRDefault="003F794D" w:rsidP="003F794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6B0219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H.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bisoprolol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5mg, 1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ngày</w:t>
      </w:r>
      <w:proofErr w:type="spellEnd"/>
    </w:p>
    <w:p w:rsidR="003F794D" w:rsidRPr="006B0219" w:rsidRDefault="003F794D" w:rsidP="003F79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>:</w:t>
      </w:r>
    </w:p>
    <w:p w:rsidR="003F794D" w:rsidRDefault="003F794D" w:rsidP="003F79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ngắn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gọn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F794D" w:rsidRPr="006B0219" w:rsidRDefault="003F794D" w:rsidP="003F79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Ngay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H.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do.</w:t>
      </w:r>
    </w:p>
    <w:p w:rsidR="003F794D" w:rsidRPr="006B0219" w:rsidRDefault="003F794D" w:rsidP="003F79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bisoprolol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>?</w:t>
      </w:r>
    </w:p>
    <w:p w:rsidR="003F794D" w:rsidRPr="006B0219" w:rsidRDefault="003F794D" w:rsidP="003F79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B0219">
        <w:rPr>
          <w:rFonts w:ascii="Times New Roman" w:hAnsi="Times New Roman" w:cs="Times New Roman"/>
          <w:sz w:val="26"/>
          <w:szCs w:val="26"/>
        </w:rPr>
        <w:t>tim</w:t>
      </w:r>
      <w:proofErr w:type="spellEnd"/>
      <w:proofErr w:type="gram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H.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219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6B0219">
        <w:rPr>
          <w:rFonts w:ascii="Times New Roman" w:hAnsi="Times New Roman" w:cs="Times New Roman"/>
          <w:sz w:val="26"/>
          <w:szCs w:val="26"/>
        </w:rPr>
        <w:t>?</w:t>
      </w:r>
    </w:p>
    <w:p w:rsidR="003F794D" w:rsidRDefault="003F794D" w:rsidP="003F794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794D">
        <w:rPr>
          <w:rFonts w:ascii="Times New Roman" w:hAnsi="Times New Roman" w:cs="Times New Roman"/>
          <w:b/>
          <w:sz w:val="26"/>
          <w:szCs w:val="26"/>
        </w:rPr>
        <w:t>CASE</w:t>
      </w:r>
      <w:proofErr w:type="gramStart"/>
      <w:r w:rsidRPr="003F794D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proofErr w:type="gramEnd"/>
    </w:p>
    <w:p w:rsidR="003F794D" w:rsidRPr="00023190" w:rsidRDefault="003F794D" w:rsidP="003F794D">
      <w:pPr>
        <w:spacing w:before="120" w:after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23190">
        <w:rPr>
          <w:rFonts w:ascii="Times New Roman" w:hAnsi="Times New Roman"/>
          <w:sz w:val="26"/>
          <w:szCs w:val="26"/>
        </w:rPr>
        <w:t>Bênh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nhân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23190">
        <w:rPr>
          <w:rFonts w:ascii="Times New Roman" w:hAnsi="Times New Roman"/>
          <w:sz w:val="26"/>
          <w:szCs w:val="26"/>
        </w:rPr>
        <w:t>A</w:t>
      </w:r>
      <w:proofErr w:type="gram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giới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tính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nam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, 68 </w:t>
      </w:r>
      <w:proofErr w:type="spellStart"/>
      <w:r w:rsidRPr="00023190">
        <w:rPr>
          <w:rFonts w:ascii="Times New Roman" w:hAnsi="Times New Roman"/>
          <w:sz w:val="26"/>
          <w:szCs w:val="26"/>
        </w:rPr>
        <w:t>tuổi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23190">
        <w:rPr>
          <w:rFonts w:ascii="Times New Roman" w:hAnsi="Times New Roman"/>
          <w:sz w:val="26"/>
          <w:szCs w:val="26"/>
        </w:rPr>
        <w:t>nặng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45 kg</w:t>
      </w:r>
    </w:p>
    <w:p w:rsidR="003F794D" w:rsidRPr="00023190" w:rsidRDefault="003F794D" w:rsidP="003F794D">
      <w:pPr>
        <w:spacing w:before="120" w:after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23190">
        <w:rPr>
          <w:rFonts w:ascii="Times New Roman" w:hAnsi="Times New Roman"/>
          <w:sz w:val="26"/>
          <w:szCs w:val="26"/>
        </w:rPr>
        <w:t>Lý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023190">
        <w:rPr>
          <w:rFonts w:ascii="Times New Roman" w:hAnsi="Times New Roman"/>
          <w:sz w:val="26"/>
          <w:szCs w:val="26"/>
        </w:rPr>
        <w:t>gặp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bác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sĩ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023190">
        <w:rPr>
          <w:rFonts w:ascii="Times New Roman" w:hAnsi="Times New Roman"/>
          <w:sz w:val="26"/>
          <w:szCs w:val="26"/>
        </w:rPr>
        <w:t>Bệnh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nhân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nhập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viện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từ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viện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điều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dưỡng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023190">
        <w:rPr>
          <w:rFonts w:ascii="Times New Roman" w:hAnsi="Times New Roman"/>
          <w:sz w:val="26"/>
          <w:szCs w:val="26"/>
        </w:rPr>
        <w:t>trạng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thái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tâm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thần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biến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đổi</w:t>
      </w:r>
      <w:proofErr w:type="gramStart"/>
      <w:r w:rsidRPr="00023190">
        <w:rPr>
          <w:rFonts w:ascii="Times New Roman" w:hAnsi="Times New Roman"/>
          <w:sz w:val="26"/>
          <w:szCs w:val="26"/>
        </w:rPr>
        <w:t>,sốt</w:t>
      </w:r>
      <w:proofErr w:type="spellEnd"/>
      <w:proofErr w:type="gramEnd"/>
      <w:r w:rsidRPr="0002319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23190">
        <w:rPr>
          <w:rFonts w:ascii="Times New Roman" w:hAnsi="Times New Roman"/>
          <w:sz w:val="26"/>
          <w:szCs w:val="26"/>
        </w:rPr>
        <w:t>khó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thở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, ho </w:t>
      </w:r>
      <w:proofErr w:type="spellStart"/>
      <w:r w:rsidRPr="00023190">
        <w:rPr>
          <w:rFonts w:ascii="Times New Roman" w:hAnsi="Times New Roman"/>
          <w:sz w:val="26"/>
          <w:szCs w:val="26"/>
        </w:rPr>
        <w:t>khạc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đàm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khởi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phát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đột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ngột</w:t>
      </w:r>
      <w:proofErr w:type="spellEnd"/>
    </w:p>
    <w:p w:rsidR="003F794D" w:rsidRPr="00023190" w:rsidRDefault="003F794D" w:rsidP="003F794D">
      <w:pPr>
        <w:spacing w:before="120" w:after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23190">
        <w:rPr>
          <w:rFonts w:ascii="Times New Roman" w:hAnsi="Times New Roman"/>
          <w:sz w:val="26"/>
          <w:szCs w:val="26"/>
        </w:rPr>
        <w:t>Diễn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biến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bệnh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023190">
        <w:rPr>
          <w:rFonts w:ascii="Times New Roman" w:hAnsi="Times New Roman"/>
          <w:sz w:val="26"/>
          <w:szCs w:val="26"/>
        </w:rPr>
        <w:t>Bệnh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nhân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bị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liệt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nữa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người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bên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trái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sau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23190">
        <w:rPr>
          <w:rFonts w:ascii="Times New Roman" w:hAnsi="Times New Roman"/>
          <w:sz w:val="26"/>
          <w:szCs w:val="26"/>
        </w:rPr>
        <w:t>tai</w:t>
      </w:r>
      <w:proofErr w:type="gram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biến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mạch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máu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não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và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được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chăm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sóc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trong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viện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điều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dưỡng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023190">
        <w:rPr>
          <w:rFonts w:ascii="Times New Roman" w:hAnsi="Times New Roman"/>
          <w:sz w:val="26"/>
          <w:szCs w:val="26"/>
        </w:rPr>
        <w:t>do</w:t>
      </w:r>
      <w:proofErr w:type="gram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tình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trạng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dinh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dưỡng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kém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23190">
        <w:rPr>
          <w:rFonts w:ascii="Times New Roman" w:hAnsi="Times New Roman"/>
          <w:sz w:val="26"/>
          <w:szCs w:val="26"/>
        </w:rPr>
        <w:t>hai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tháng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gần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đây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bệnh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nhân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được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nuôi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dưỡng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023190">
        <w:rPr>
          <w:rFonts w:ascii="Times New Roman" w:hAnsi="Times New Roman"/>
          <w:sz w:val="26"/>
          <w:szCs w:val="26"/>
        </w:rPr>
        <w:t>một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ống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thông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mũi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023190">
        <w:rPr>
          <w:rFonts w:ascii="Times New Roman" w:hAnsi="Times New Roman"/>
          <w:sz w:val="26"/>
          <w:szCs w:val="26"/>
        </w:rPr>
        <w:t>dạ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dày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023190">
        <w:rPr>
          <w:rFonts w:ascii="Times New Roman" w:hAnsi="Times New Roman"/>
          <w:sz w:val="26"/>
          <w:szCs w:val="26"/>
        </w:rPr>
        <w:t>Hai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ngày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nay </w:t>
      </w:r>
      <w:proofErr w:type="spellStart"/>
      <w:r w:rsidRPr="00023190">
        <w:rPr>
          <w:rFonts w:ascii="Times New Roman" w:hAnsi="Times New Roman"/>
          <w:sz w:val="26"/>
          <w:szCs w:val="26"/>
        </w:rPr>
        <w:t>bệnh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nhân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sốt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23190">
        <w:rPr>
          <w:rFonts w:ascii="Times New Roman" w:hAnsi="Times New Roman"/>
          <w:sz w:val="26"/>
          <w:szCs w:val="26"/>
        </w:rPr>
        <w:t>khó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thở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23190">
        <w:rPr>
          <w:rFonts w:ascii="Times New Roman" w:hAnsi="Times New Roman"/>
          <w:sz w:val="26"/>
          <w:szCs w:val="26"/>
        </w:rPr>
        <w:t>khạc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đàm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đột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ngột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nặng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dần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23190">
        <w:rPr>
          <w:rFonts w:ascii="Times New Roman" w:hAnsi="Times New Roman"/>
          <w:sz w:val="26"/>
          <w:szCs w:val="26"/>
        </w:rPr>
        <w:t>tâm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thần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biến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đổi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nên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được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nhập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viện</w:t>
      </w:r>
      <w:proofErr w:type="spellEnd"/>
    </w:p>
    <w:p w:rsidR="003F794D" w:rsidRPr="00023190" w:rsidRDefault="003F794D" w:rsidP="003F794D">
      <w:p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023190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023190">
        <w:rPr>
          <w:rFonts w:ascii="Times New Roman" w:hAnsi="Times New Roman"/>
          <w:sz w:val="26"/>
          <w:szCs w:val="26"/>
        </w:rPr>
        <w:t>Tiền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sử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bệnh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: </w:t>
      </w:r>
      <w:proofErr w:type="spellStart"/>
      <w:r w:rsidRPr="00023190">
        <w:rPr>
          <w:rFonts w:ascii="Times New Roman" w:hAnsi="Times New Roman"/>
          <w:sz w:val="26"/>
          <w:szCs w:val="26"/>
        </w:rPr>
        <w:t>đái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tháo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đường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typ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023190">
        <w:rPr>
          <w:rFonts w:ascii="Times New Roman" w:hAnsi="Times New Roman"/>
          <w:sz w:val="26"/>
          <w:szCs w:val="26"/>
        </w:rPr>
        <w:t>từ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năm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30 </w:t>
      </w:r>
      <w:proofErr w:type="spellStart"/>
      <w:r w:rsidRPr="00023190">
        <w:rPr>
          <w:rFonts w:ascii="Times New Roman" w:hAnsi="Times New Roman"/>
          <w:sz w:val="26"/>
          <w:szCs w:val="26"/>
        </w:rPr>
        <w:t>tuổi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, tai </w:t>
      </w:r>
      <w:proofErr w:type="spellStart"/>
      <w:r w:rsidRPr="00023190">
        <w:rPr>
          <w:rFonts w:ascii="Times New Roman" w:hAnsi="Times New Roman"/>
          <w:sz w:val="26"/>
          <w:szCs w:val="26"/>
        </w:rPr>
        <w:t>biến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mạch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máu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não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cách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đây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5 </w:t>
      </w:r>
      <w:proofErr w:type="spellStart"/>
      <w:r w:rsidRPr="00023190">
        <w:rPr>
          <w:rFonts w:ascii="Times New Roman" w:hAnsi="Times New Roman"/>
          <w:sz w:val="26"/>
          <w:szCs w:val="26"/>
        </w:rPr>
        <w:t>năm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23190">
        <w:rPr>
          <w:rFonts w:ascii="Times New Roman" w:hAnsi="Times New Roman"/>
          <w:sz w:val="26"/>
          <w:szCs w:val="26"/>
        </w:rPr>
        <w:t>nhiễm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trùng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đường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tiểu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cách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đây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023190">
        <w:rPr>
          <w:rFonts w:ascii="Times New Roman" w:hAnsi="Times New Roman"/>
          <w:sz w:val="26"/>
          <w:szCs w:val="26"/>
        </w:rPr>
        <w:t>tháng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023190">
        <w:rPr>
          <w:rFonts w:ascii="Times New Roman" w:hAnsi="Times New Roman"/>
          <w:sz w:val="26"/>
          <w:szCs w:val="26"/>
        </w:rPr>
        <w:t>Ecoli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và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được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điều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trị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bằng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Bactrim </w:t>
      </w:r>
      <w:proofErr w:type="spellStart"/>
      <w:r w:rsidRPr="00023190">
        <w:rPr>
          <w:rFonts w:ascii="Times New Roman" w:hAnsi="Times New Roman"/>
          <w:sz w:val="26"/>
          <w:szCs w:val="26"/>
        </w:rPr>
        <w:t>đường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uống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trong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10 </w:t>
      </w:r>
      <w:proofErr w:type="spellStart"/>
      <w:r w:rsidRPr="00023190">
        <w:rPr>
          <w:rFonts w:ascii="Times New Roman" w:hAnsi="Times New Roman"/>
          <w:sz w:val="26"/>
          <w:szCs w:val="26"/>
        </w:rPr>
        <w:t>ngày</w:t>
      </w:r>
      <w:proofErr w:type="spellEnd"/>
    </w:p>
    <w:p w:rsidR="003F794D" w:rsidRPr="00023190" w:rsidRDefault="003F794D" w:rsidP="003F794D">
      <w:p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023190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023190">
        <w:rPr>
          <w:rFonts w:ascii="Times New Roman" w:hAnsi="Times New Roman"/>
          <w:sz w:val="26"/>
          <w:szCs w:val="26"/>
        </w:rPr>
        <w:t>Tiền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sử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dùng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thuốc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023190">
        <w:rPr>
          <w:rFonts w:ascii="Times New Roman" w:hAnsi="Times New Roman"/>
          <w:sz w:val="26"/>
          <w:szCs w:val="26"/>
        </w:rPr>
        <w:t>thuốc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dùng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lúc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nhập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viện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là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Famotidin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20mg </w:t>
      </w:r>
      <w:proofErr w:type="spellStart"/>
      <w:r w:rsidRPr="00023190">
        <w:rPr>
          <w:rFonts w:ascii="Times New Roman" w:hAnsi="Times New Roman"/>
          <w:sz w:val="26"/>
          <w:szCs w:val="26"/>
        </w:rPr>
        <w:t>mỗi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ngày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, Bactrim 160/800 mg </w:t>
      </w:r>
      <w:proofErr w:type="spellStart"/>
      <w:r w:rsidRPr="00023190">
        <w:rPr>
          <w:rFonts w:ascii="Times New Roman" w:hAnsi="Times New Roman"/>
          <w:sz w:val="26"/>
          <w:szCs w:val="26"/>
        </w:rPr>
        <w:t>đường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uống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trong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10 </w:t>
      </w:r>
      <w:proofErr w:type="spellStart"/>
      <w:r w:rsidRPr="00023190">
        <w:rPr>
          <w:rFonts w:ascii="Times New Roman" w:hAnsi="Times New Roman"/>
          <w:sz w:val="26"/>
          <w:szCs w:val="26"/>
        </w:rPr>
        <w:t>ngày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( </w:t>
      </w:r>
      <w:proofErr w:type="spellStart"/>
      <w:r w:rsidRPr="00023190">
        <w:rPr>
          <w:rFonts w:ascii="Times New Roman" w:hAnsi="Times New Roman"/>
          <w:sz w:val="26"/>
          <w:szCs w:val="26"/>
        </w:rPr>
        <w:t>trong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023190">
        <w:rPr>
          <w:rFonts w:ascii="Times New Roman" w:hAnsi="Times New Roman"/>
          <w:sz w:val="26"/>
          <w:szCs w:val="26"/>
        </w:rPr>
        <w:t>tháng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gần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đây</w:t>
      </w:r>
      <w:proofErr w:type="spellEnd"/>
      <w:r w:rsidRPr="00023190">
        <w:rPr>
          <w:rFonts w:ascii="Times New Roman" w:hAnsi="Times New Roman"/>
          <w:sz w:val="26"/>
          <w:szCs w:val="26"/>
        </w:rPr>
        <w:t>)</w:t>
      </w:r>
    </w:p>
    <w:p w:rsidR="003F794D" w:rsidRPr="00023190" w:rsidRDefault="003F794D" w:rsidP="003F794D">
      <w:p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023190">
        <w:rPr>
          <w:rFonts w:ascii="Times New Roman" w:hAnsi="Times New Roman"/>
          <w:sz w:val="26"/>
          <w:szCs w:val="26"/>
        </w:rPr>
        <w:lastRenderedPageBreak/>
        <w:t xml:space="preserve">+ </w:t>
      </w:r>
      <w:proofErr w:type="spellStart"/>
      <w:r w:rsidRPr="00023190">
        <w:rPr>
          <w:rFonts w:ascii="Times New Roman" w:hAnsi="Times New Roman"/>
          <w:sz w:val="26"/>
          <w:szCs w:val="26"/>
        </w:rPr>
        <w:t>lúc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023190">
        <w:rPr>
          <w:rFonts w:ascii="Times New Roman" w:hAnsi="Times New Roman"/>
          <w:sz w:val="26"/>
          <w:szCs w:val="26"/>
        </w:rPr>
        <w:t>nhập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viện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Huyết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áp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147/87mmHg, </w:t>
      </w:r>
      <w:proofErr w:type="spellStart"/>
      <w:r w:rsidRPr="00023190">
        <w:rPr>
          <w:rFonts w:ascii="Times New Roman" w:hAnsi="Times New Roman"/>
          <w:sz w:val="26"/>
          <w:szCs w:val="26"/>
        </w:rPr>
        <w:t>mạch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110 </w:t>
      </w:r>
      <w:proofErr w:type="spellStart"/>
      <w:r w:rsidRPr="00023190">
        <w:rPr>
          <w:rFonts w:ascii="Times New Roman" w:hAnsi="Times New Roman"/>
          <w:sz w:val="26"/>
          <w:szCs w:val="26"/>
        </w:rPr>
        <w:t>nhịp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Pr="00023190">
        <w:rPr>
          <w:rFonts w:ascii="Times New Roman" w:hAnsi="Times New Roman"/>
          <w:sz w:val="26"/>
          <w:szCs w:val="26"/>
        </w:rPr>
        <w:t>phút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, </w:t>
      </w:r>
      <w:proofErr w:type="spellStart"/>
      <w:r w:rsidRPr="00023190">
        <w:rPr>
          <w:rFonts w:ascii="Times New Roman" w:hAnsi="Times New Roman"/>
          <w:sz w:val="26"/>
          <w:szCs w:val="26"/>
        </w:rPr>
        <w:t>thân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nhiệt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39oC, </w:t>
      </w:r>
      <w:proofErr w:type="spellStart"/>
      <w:r w:rsidRPr="00023190">
        <w:rPr>
          <w:rFonts w:ascii="Times New Roman" w:hAnsi="Times New Roman"/>
          <w:sz w:val="26"/>
          <w:szCs w:val="26"/>
        </w:rPr>
        <w:t>nhịp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thở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28 </w:t>
      </w:r>
      <w:proofErr w:type="spellStart"/>
      <w:r w:rsidRPr="00023190">
        <w:rPr>
          <w:rFonts w:ascii="Times New Roman" w:hAnsi="Times New Roman"/>
          <w:sz w:val="26"/>
          <w:szCs w:val="26"/>
        </w:rPr>
        <w:t>nhịp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Pr="00023190">
        <w:rPr>
          <w:rFonts w:ascii="Times New Roman" w:hAnsi="Times New Roman"/>
          <w:sz w:val="26"/>
          <w:szCs w:val="26"/>
        </w:rPr>
        <w:t>phút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, SpO2: 82%, </w:t>
      </w:r>
      <w:proofErr w:type="spellStart"/>
      <w:r w:rsidRPr="00023190">
        <w:rPr>
          <w:rFonts w:ascii="Times New Roman" w:hAnsi="Times New Roman"/>
          <w:sz w:val="26"/>
          <w:szCs w:val="26"/>
        </w:rPr>
        <w:t>khám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ngực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nghe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ran </w:t>
      </w:r>
      <w:proofErr w:type="spellStart"/>
      <w:r w:rsidRPr="00023190">
        <w:rPr>
          <w:rFonts w:ascii="Times New Roman" w:hAnsi="Times New Roman"/>
          <w:sz w:val="26"/>
          <w:szCs w:val="26"/>
        </w:rPr>
        <w:t>nổ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023190">
        <w:rPr>
          <w:rFonts w:ascii="Times New Roman" w:hAnsi="Times New Roman"/>
          <w:sz w:val="26"/>
          <w:szCs w:val="26"/>
        </w:rPr>
        <w:t>phổi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giữa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và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phổi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trái</w:t>
      </w:r>
      <w:proofErr w:type="spellEnd"/>
    </w:p>
    <w:p w:rsidR="003F794D" w:rsidRPr="00023190" w:rsidRDefault="003F794D" w:rsidP="003F794D">
      <w:pPr>
        <w:spacing w:before="120" w:after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23190">
        <w:rPr>
          <w:rFonts w:ascii="Times New Roman" w:hAnsi="Times New Roman"/>
          <w:sz w:val="26"/>
          <w:szCs w:val="26"/>
        </w:rPr>
        <w:t>Xét</w:t>
      </w:r>
      <w:proofErr w:type="spellEnd"/>
      <w:r w:rsidRPr="000231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3190">
        <w:rPr>
          <w:rFonts w:ascii="Times New Roman" w:hAnsi="Times New Roman"/>
          <w:sz w:val="26"/>
          <w:szCs w:val="26"/>
        </w:rPr>
        <w:t>nghiệm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3"/>
        <w:gridCol w:w="3278"/>
        <w:gridCol w:w="3294"/>
      </w:tblGrid>
      <w:tr w:rsidR="003F794D" w:rsidRPr="00023190" w:rsidTr="00BE2A09">
        <w:tc>
          <w:tcPr>
            <w:tcW w:w="3325" w:type="dxa"/>
          </w:tcPr>
          <w:p w:rsidR="003F794D" w:rsidRPr="00023190" w:rsidRDefault="003F794D" w:rsidP="00BE2A09">
            <w:pPr>
              <w:spacing w:before="120" w:after="120"/>
              <w:jc w:val="both"/>
              <w:rPr>
                <w:rFonts w:ascii="Times New Roman" w:hAnsi="Times New Roman"/>
                <w:sz w:val="36"/>
                <w:szCs w:val="36"/>
                <w:vertAlign w:val="subscript"/>
              </w:rPr>
            </w:pPr>
            <w:r w:rsidRPr="00023190">
              <w:rPr>
                <w:rFonts w:ascii="Times New Roman" w:hAnsi="Times New Roman"/>
                <w:sz w:val="36"/>
                <w:szCs w:val="36"/>
                <w:vertAlign w:val="subscript"/>
              </w:rPr>
              <w:t>glucose</w:t>
            </w:r>
          </w:p>
        </w:tc>
        <w:tc>
          <w:tcPr>
            <w:tcW w:w="3325" w:type="dxa"/>
          </w:tcPr>
          <w:p w:rsidR="003F794D" w:rsidRPr="00023190" w:rsidRDefault="003F794D" w:rsidP="00BE2A09">
            <w:pPr>
              <w:spacing w:before="120" w:after="120"/>
              <w:jc w:val="both"/>
              <w:rPr>
                <w:rFonts w:ascii="Times New Roman" w:hAnsi="Times New Roman"/>
                <w:sz w:val="36"/>
                <w:szCs w:val="36"/>
                <w:vertAlign w:val="subscript"/>
              </w:rPr>
            </w:pPr>
            <w:r w:rsidRPr="00023190">
              <w:rPr>
                <w:rFonts w:ascii="Times New Roman" w:hAnsi="Times New Roman"/>
                <w:sz w:val="36"/>
                <w:szCs w:val="36"/>
                <w:vertAlign w:val="subscript"/>
              </w:rPr>
              <w:t>168</w:t>
            </w:r>
          </w:p>
        </w:tc>
        <w:tc>
          <w:tcPr>
            <w:tcW w:w="3325" w:type="dxa"/>
          </w:tcPr>
          <w:p w:rsidR="003F794D" w:rsidRPr="00023190" w:rsidRDefault="003F794D" w:rsidP="00BE2A09">
            <w:pPr>
              <w:spacing w:before="120" w:after="120"/>
              <w:jc w:val="both"/>
              <w:rPr>
                <w:rFonts w:ascii="Times New Roman" w:hAnsi="Times New Roman"/>
                <w:sz w:val="36"/>
                <w:szCs w:val="36"/>
                <w:vertAlign w:val="subscript"/>
              </w:rPr>
            </w:pPr>
            <w:r w:rsidRPr="00023190">
              <w:rPr>
                <w:rFonts w:ascii="Times New Roman" w:hAnsi="Times New Roman"/>
                <w:sz w:val="36"/>
                <w:szCs w:val="36"/>
                <w:vertAlign w:val="subscript"/>
              </w:rPr>
              <w:t>80 - 110 mg/dl</w:t>
            </w:r>
          </w:p>
        </w:tc>
      </w:tr>
      <w:tr w:rsidR="003F794D" w:rsidRPr="00023190" w:rsidTr="00BE2A09">
        <w:tc>
          <w:tcPr>
            <w:tcW w:w="3325" w:type="dxa"/>
          </w:tcPr>
          <w:p w:rsidR="003F794D" w:rsidRPr="00023190" w:rsidRDefault="003F794D" w:rsidP="00BE2A09">
            <w:pPr>
              <w:spacing w:before="120" w:after="120"/>
              <w:jc w:val="both"/>
              <w:rPr>
                <w:rFonts w:ascii="Times New Roman" w:hAnsi="Times New Roman"/>
                <w:sz w:val="36"/>
                <w:szCs w:val="36"/>
                <w:vertAlign w:val="subscript"/>
              </w:rPr>
            </w:pPr>
            <w:r w:rsidRPr="00023190">
              <w:rPr>
                <w:rFonts w:ascii="Times New Roman" w:hAnsi="Times New Roman"/>
                <w:sz w:val="36"/>
                <w:szCs w:val="36"/>
                <w:vertAlign w:val="subscript"/>
              </w:rPr>
              <w:t>CRP</w:t>
            </w:r>
          </w:p>
        </w:tc>
        <w:tc>
          <w:tcPr>
            <w:tcW w:w="3325" w:type="dxa"/>
          </w:tcPr>
          <w:p w:rsidR="003F794D" w:rsidRPr="00023190" w:rsidRDefault="003F794D" w:rsidP="00BE2A09">
            <w:pPr>
              <w:spacing w:before="120" w:after="120"/>
              <w:jc w:val="both"/>
              <w:rPr>
                <w:rFonts w:ascii="Times New Roman" w:hAnsi="Times New Roman"/>
                <w:sz w:val="36"/>
                <w:szCs w:val="36"/>
                <w:vertAlign w:val="subscript"/>
              </w:rPr>
            </w:pPr>
            <w:r w:rsidRPr="00023190">
              <w:rPr>
                <w:rFonts w:ascii="Times New Roman" w:hAnsi="Times New Roman"/>
                <w:sz w:val="36"/>
                <w:szCs w:val="36"/>
                <w:vertAlign w:val="subscript"/>
              </w:rPr>
              <w:t>680</w:t>
            </w:r>
          </w:p>
        </w:tc>
        <w:tc>
          <w:tcPr>
            <w:tcW w:w="3325" w:type="dxa"/>
          </w:tcPr>
          <w:p w:rsidR="003F794D" w:rsidRPr="00023190" w:rsidRDefault="003F794D" w:rsidP="003F794D">
            <w:pPr>
              <w:pStyle w:val="ListParagraph"/>
              <w:numPr>
                <w:ilvl w:val="0"/>
                <w:numId w:val="17"/>
              </w:numPr>
              <w:spacing w:before="120" w:after="120"/>
              <w:jc w:val="both"/>
              <w:rPr>
                <w:rFonts w:ascii="Times New Roman" w:hAnsi="Times New Roman"/>
                <w:sz w:val="36"/>
                <w:szCs w:val="36"/>
                <w:vertAlign w:val="subscript"/>
              </w:rPr>
            </w:pPr>
            <w:r w:rsidRPr="00023190">
              <w:rPr>
                <w:rFonts w:ascii="Times New Roman" w:hAnsi="Times New Roman"/>
                <w:sz w:val="36"/>
                <w:szCs w:val="36"/>
                <w:vertAlign w:val="subscript"/>
              </w:rPr>
              <w:t xml:space="preserve">50 </w:t>
            </w:r>
            <w:proofErr w:type="spellStart"/>
            <w:r w:rsidRPr="00023190">
              <w:rPr>
                <w:rFonts w:ascii="Times New Roman" w:hAnsi="Times New Roman"/>
                <w:sz w:val="36"/>
                <w:szCs w:val="36"/>
                <w:vertAlign w:val="subscript"/>
              </w:rPr>
              <w:t>mmol</w:t>
            </w:r>
            <w:proofErr w:type="spellEnd"/>
            <w:r w:rsidRPr="00023190">
              <w:rPr>
                <w:rFonts w:ascii="Times New Roman" w:hAnsi="Times New Roman"/>
                <w:sz w:val="36"/>
                <w:szCs w:val="36"/>
                <w:vertAlign w:val="subscript"/>
              </w:rPr>
              <w:t>/L</w:t>
            </w:r>
          </w:p>
        </w:tc>
      </w:tr>
      <w:tr w:rsidR="003F794D" w:rsidRPr="00023190" w:rsidTr="00BE2A09">
        <w:tc>
          <w:tcPr>
            <w:tcW w:w="3325" w:type="dxa"/>
          </w:tcPr>
          <w:p w:rsidR="003F794D" w:rsidRPr="00023190" w:rsidRDefault="003F794D" w:rsidP="00BE2A09">
            <w:pPr>
              <w:spacing w:before="120" w:after="120"/>
              <w:jc w:val="both"/>
              <w:rPr>
                <w:rFonts w:ascii="Times New Roman" w:hAnsi="Times New Roman"/>
                <w:sz w:val="36"/>
                <w:szCs w:val="36"/>
                <w:vertAlign w:val="subscript"/>
              </w:rPr>
            </w:pPr>
            <w:proofErr w:type="spellStart"/>
            <w:r w:rsidRPr="00023190">
              <w:rPr>
                <w:rFonts w:ascii="Times New Roman" w:hAnsi="Times New Roman"/>
                <w:sz w:val="36"/>
                <w:szCs w:val="36"/>
                <w:vertAlign w:val="subscript"/>
              </w:rPr>
              <w:t>bạch</w:t>
            </w:r>
            <w:proofErr w:type="spellEnd"/>
            <w:r w:rsidRPr="00023190">
              <w:rPr>
                <w:rFonts w:ascii="Times New Roman" w:hAnsi="Times New Roman"/>
                <w:sz w:val="36"/>
                <w:szCs w:val="36"/>
                <w:vertAlign w:val="subscript"/>
              </w:rPr>
              <w:t xml:space="preserve"> </w:t>
            </w:r>
            <w:proofErr w:type="spellStart"/>
            <w:r w:rsidRPr="00023190">
              <w:rPr>
                <w:rFonts w:ascii="Times New Roman" w:hAnsi="Times New Roman"/>
                <w:sz w:val="36"/>
                <w:szCs w:val="36"/>
                <w:vertAlign w:val="subscript"/>
              </w:rPr>
              <w:t>cầu</w:t>
            </w:r>
            <w:proofErr w:type="spellEnd"/>
          </w:p>
        </w:tc>
        <w:tc>
          <w:tcPr>
            <w:tcW w:w="3325" w:type="dxa"/>
          </w:tcPr>
          <w:p w:rsidR="003F794D" w:rsidRPr="00023190" w:rsidRDefault="003F794D" w:rsidP="00BE2A09">
            <w:pPr>
              <w:spacing w:before="120" w:after="120"/>
              <w:jc w:val="both"/>
              <w:rPr>
                <w:rFonts w:ascii="Times New Roman" w:hAnsi="Times New Roman"/>
                <w:sz w:val="36"/>
                <w:szCs w:val="36"/>
                <w:vertAlign w:val="subscript"/>
              </w:rPr>
            </w:pPr>
            <w:r w:rsidRPr="00023190">
              <w:rPr>
                <w:rFonts w:ascii="Times New Roman" w:hAnsi="Times New Roman"/>
                <w:sz w:val="36"/>
                <w:szCs w:val="36"/>
                <w:vertAlign w:val="subscript"/>
              </w:rPr>
              <w:t>14.5</w:t>
            </w:r>
          </w:p>
        </w:tc>
        <w:tc>
          <w:tcPr>
            <w:tcW w:w="3325" w:type="dxa"/>
          </w:tcPr>
          <w:p w:rsidR="003F794D" w:rsidRPr="00023190" w:rsidRDefault="003F794D" w:rsidP="00BE2A09">
            <w:pPr>
              <w:spacing w:before="120" w:after="120"/>
              <w:jc w:val="both"/>
              <w:rPr>
                <w:rFonts w:ascii="Times New Roman" w:hAnsi="Times New Roman"/>
                <w:sz w:val="36"/>
                <w:szCs w:val="36"/>
                <w:vertAlign w:val="subscript"/>
              </w:rPr>
            </w:pPr>
            <w:r w:rsidRPr="00023190">
              <w:rPr>
                <w:rFonts w:ascii="Times New Roman" w:hAnsi="Times New Roman"/>
                <w:sz w:val="36"/>
                <w:szCs w:val="36"/>
                <w:vertAlign w:val="subscript"/>
              </w:rPr>
              <w:t>4- 10 K/</w:t>
            </w:r>
            <w:proofErr w:type="spellStart"/>
            <w:r w:rsidRPr="00023190">
              <w:rPr>
                <w:rFonts w:ascii="Times New Roman" w:hAnsi="Times New Roman"/>
                <w:sz w:val="36"/>
                <w:szCs w:val="36"/>
                <w:vertAlign w:val="subscript"/>
              </w:rPr>
              <w:t>uL</w:t>
            </w:r>
            <w:proofErr w:type="spellEnd"/>
          </w:p>
        </w:tc>
      </w:tr>
      <w:tr w:rsidR="003F794D" w:rsidRPr="00023190" w:rsidTr="00BE2A09">
        <w:tc>
          <w:tcPr>
            <w:tcW w:w="3325" w:type="dxa"/>
          </w:tcPr>
          <w:p w:rsidR="003F794D" w:rsidRPr="00023190" w:rsidRDefault="003F794D" w:rsidP="00BE2A09">
            <w:pPr>
              <w:spacing w:before="120" w:after="120"/>
              <w:jc w:val="both"/>
              <w:rPr>
                <w:rFonts w:ascii="Times New Roman" w:hAnsi="Times New Roman"/>
                <w:sz w:val="36"/>
                <w:szCs w:val="36"/>
                <w:vertAlign w:val="subscript"/>
              </w:rPr>
            </w:pPr>
            <w:r w:rsidRPr="00023190">
              <w:rPr>
                <w:rFonts w:ascii="Times New Roman" w:hAnsi="Times New Roman"/>
                <w:sz w:val="36"/>
                <w:szCs w:val="36"/>
                <w:vertAlign w:val="subscript"/>
              </w:rPr>
              <w:t xml:space="preserve"> </w:t>
            </w:r>
            <w:proofErr w:type="spellStart"/>
            <w:r w:rsidRPr="00023190">
              <w:rPr>
                <w:rFonts w:ascii="Times New Roman" w:hAnsi="Times New Roman"/>
                <w:sz w:val="36"/>
                <w:szCs w:val="36"/>
                <w:vertAlign w:val="subscript"/>
              </w:rPr>
              <w:t>hồng</w:t>
            </w:r>
            <w:proofErr w:type="spellEnd"/>
            <w:r w:rsidRPr="00023190">
              <w:rPr>
                <w:rFonts w:ascii="Times New Roman" w:hAnsi="Times New Roman"/>
                <w:sz w:val="36"/>
                <w:szCs w:val="36"/>
                <w:vertAlign w:val="subscript"/>
              </w:rPr>
              <w:t xml:space="preserve"> </w:t>
            </w:r>
            <w:proofErr w:type="spellStart"/>
            <w:r w:rsidRPr="00023190">
              <w:rPr>
                <w:rFonts w:ascii="Times New Roman" w:hAnsi="Times New Roman"/>
                <w:sz w:val="36"/>
                <w:szCs w:val="36"/>
                <w:vertAlign w:val="subscript"/>
              </w:rPr>
              <w:t>cầu</w:t>
            </w:r>
            <w:proofErr w:type="spellEnd"/>
            <w:r w:rsidRPr="00023190">
              <w:rPr>
                <w:rFonts w:ascii="Times New Roman" w:hAnsi="Times New Roman"/>
                <w:sz w:val="36"/>
                <w:szCs w:val="36"/>
                <w:vertAlign w:val="subscript"/>
              </w:rPr>
              <w:t xml:space="preserve"> </w:t>
            </w:r>
          </w:p>
        </w:tc>
        <w:tc>
          <w:tcPr>
            <w:tcW w:w="3325" w:type="dxa"/>
          </w:tcPr>
          <w:p w:rsidR="003F794D" w:rsidRPr="00023190" w:rsidRDefault="003F794D" w:rsidP="00BE2A09">
            <w:pPr>
              <w:spacing w:before="120" w:after="120"/>
              <w:jc w:val="both"/>
              <w:rPr>
                <w:rFonts w:ascii="Times New Roman" w:hAnsi="Times New Roman"/>
                <w:sz w:val="36"/>
                <w:szCs w:val="36"/>
                <w:vertAlign w:val="subscript"/>
              </w:rPr>
            </w:pPr>
            <w:r w:rsidRPr="00023190">
              <w:rPr>
                <w:rFonts w:ascii="Times New Roman" w:hAnsi="Times New Roman"/>
                <w:sz w:val="36"/>
                <w:szCs w:val="36"/>
                <w:vertAlign w:val="subscript"/>
              </w:rPr>
              <w:t>3.8</w:t>
            </w:r>
          </w:p>
        </w:tc>
        <w:tc>
          <w:tcPr>
            <w:tcW w:w="3325" w:type="dxa"/>
          </w:tcPr>
          <w:p w:rsidR="003F794D" w:rsidRPr="00023190" w:rsidRDefault="003F794D" w:rsidP="00BE2A09">
            <w:pPr>
              <w:spacing w:before="120" w:after="120"/>
              <w:jc w:val="both"/>
              <w:rPr>
                <w:rFonts w:ascii="Times New Roman" w:hAnsi="Times New Roman"/>
                <w:sz w:val="36"/>
                <w:szCs w:val="36"/>
                <w:vertAlign w:val="subscript"/>
              </w:rPr>
            </w:pPr>
            <w:r w:rsidRPr="00023190">
              <w:rPr>
                <w:rFonts w:ascii="Times New Roman" w:hAnsi="Times New Roman"/>
                <w:sz w:val="36"/>
                <w:szCs w:val="36"/>
                <w:vertAlign w:val="subscript"/>
              </w:rPr>
              <w:t>3.8 – 5.5 M/</w:t>
            </w:r>
            <w:proofErr w:type="spellStart"/>
            <w:r w:rsidRPr="00023190">
              <w:rPr>
                <w:rFonts w:ascii="Times New Roman" w:hAnsi="Times New Roman"/>
                <w:sz w:val="36"/>
                <w:szCs w:val="36"/>
                <w:vertAlign w:val="subscript"/>
              </w:rPr>
              <w:t>uL</w:t>
            </w:r>
            <w:proofErr w:type="spellEnd"/>
          </w:p>
        </w:tc>
      </w:tr>
    </w:tbl>
    <w:p w:rsidR="003F794D" w:rsidRPr="00023190" w:rsidRDefault="003F794D" w:rsidP="003F794D">
      <w:pPr>
        <w:spacing w:before="120" w:after="120"/>
        <w:jc w:val="both"/>
        <w:rPr>
          <w:rFonts w:ascii="Times New Roman" w:hAnsi="Times New Roman"/>
          <w:sz w:val="36"/>
          <w:szCs w:val="36"/>
          <w:vertAlign w:val="subscript"/>
        </w:rPr>
      </w:pP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Chụp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X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quang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ngực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: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Thâm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nhiễm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phổi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thùy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trên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và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giừa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phổi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phải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,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đông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đặc</w:t>
      </w:r>
      <w:proofErr w:type="spellEnd"/>
    </w:p>
    <w:p w:rsidR="003F794D" w:rsidRPr="00023190" w:rsidRDefault="003F794D" w:rsidP="003F794D">
      <w:pPr>
        <w:spacing w:before="120" w:after="120"/>
        <w:jc w:val="both"/>
        <w:rPr>
          <w:rFonts w:ascii="Times New Roman" w:hAnsi="Times New Roman"/>
          <w:sz w:val="36"/>
          <w:szCs w:val="36"/>
          <w:vertAlign w:val="subscript"/>
        </w:rPr>
      </w:pPr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Xét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nghiệm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gramStart"/>
      <w:r w:rsidRPr="00023190">
        <w:rPr>
          <w:rFonts w:ascii="Times New Roman" w:hAnsi="Times New Roman"/>
          <w:sz w:val="36"/>
          <w:szCs w:val="36"/>
          <w:vertAlign w:val="subscript"/>
        </w:rPr>
        <w:t>vi</w:t>
      </w:r>
      <w:proofErr w:type="gram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sinh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:  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Dịch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hút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khí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quản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được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lấy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và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đi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nhuộm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gram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âm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và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cấy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phân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lập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,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kết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quả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nhuộm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cho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thấy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nhiễm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Gram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âm</w:t>
      </w:r>
      <w:proofErr w:type="spellEnd"/>
    </w:p>
    <w:p w:rsidR="003F794D" w:rsidRPr="00023190" w:rsidRDefault="003F794D" w:rsidP="003F794D">
      <w:pPr>
        <w:spacing w:before="120" w:after="120"/>
        <w:jc w:val="both"/>
        <w:rPr>
          <w:rFonts w:ascii="Times New Roman" w:hAnsi="Times New Roman"/>
          <w:sz w:val="36"/>
          <w:szCs w:val="36"/>
          <w:vertAlign w:val="subscript"/>
        </w:rPr>
      </w:pP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Chẩn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đoán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: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suy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hô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hấp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,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viêm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phổi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nghi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do </w:t>
      </w:r>
      <w:proofErr w:type="gramStart"/>
      <w:r w:rsidRPr="00023190">
        <w:rPr>
          <w:rFonts w:ascii="Times New Roman" w:hAnsi="Times New Roman"/>
          <w:sz w:val="36"/>
          <w:szCs w:val="36"/>
          <w:vertAlign w:val="subscript"/>
        </w:rPr>
        <w:t>vi</w:t>
      </w:r>
      <w:proofErr w:type="gram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khuẩn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gram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âm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,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đái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tháo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đường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typ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1/ di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chứng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tai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biến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mạch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máu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não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.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Bệnh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nhân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được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đặt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nội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khí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quản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và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dùng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máy</w:t>
      </w:r>
      <w:proofErr w:type="spell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thở</w:t>
      </w:r>
      <w:proofErr w:type="spellEnd"/>
    </w:p>
    <w:p w:rsidR="003F794D" w:rsidRPr="00023190" w:rsidRDefault="003F794D" w:rsidP="003F794D">
      <w:pPr>
        <w:spacing w:before="120" w:after="120"/>
        <w:jc w:val="both"/>
        <w:rPr>
          <w:rFonts w:ascii="Times New Roman" w:hAnsi="Times New Roman"/>
          <w:sz w:val="36"/>
          <w:szCs w:val="36"/>
          <w:vertAlign w:val="subscript"/>
        </w:rPr>
      </w:pPr>
      <w:proofErr w:type="spellStart"/>
      <w:proofErr w:type="gramStart"/>
      <w:r w:rsidRPr="00023190">
        <w:rPr>
          <w:rFonts w:ascii="Times New Roman" w:hAnsi="Times New Roman"/>
          <w:sz w:val="36"/>
          <w:szCs w:val="36"/>
          <w:vertAlign w:val="subscript"/>
        </w:rPr>
        <w:t>câu</w:t>
      </w:r>
      <w:proofErr w:type="spellEnd"/>
      <w:proofErr w:type="gramEnd"/>
      <w:r w:rsidRPr="00023190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023190">
        <w:rPr>
          <w:rFonts w:ascii="Times New Roman" w:hAnsi="Times New Roman"/>
          <w:sz w:val="36"/>
          <w:szCs w:val="36"/>
          <w:vertAlign w:val="subscript"/>
        </w:rPr>
        <w:t>hỏi</w:t>
      </w:r>
      <w:proofErr w:type="spellEnd"/>
    </w:p>
    <w:p w:rsidR="003F794D" w:rsidRPr="00BE6BCD" w:rsidRDefault="003F794D" w:rsidP="003F794D">
      <w:pPr>
        <w:spacing w:before="120" w:after="120"/>
        <w:ind w:left="360"/>
        <w:jc w:val="both"/>
        <w:rPr>
          <w:rFonts w:ascii="Times New Roman" w:hAnsi="Times New Roman"/>
          <w:sz w:val="36"/>
          <w:szCs w:val="36"/>
          <w:vertAlign w:val="subscript"/>
          <w:lang w:val="vi-VN"/>
        </w:rPr>
      </w:pPr>
      <w:proofErr w:type="gramStart"/>
      <w:r>
        <w:rPr>
          <w:rFonts w:ascii="Times New Roman" w:hAnsi="Times New Roman"/>
          <w:sz w:val="36"/>
          <w:szCs w:val="36"/>
          <w:vertAlign w:val="subscript"/>
        </w:rPr>
        <w:t>a</w:t>
      </w:r>
      <w:proofErr w:type="gramEnd"/>
      <w:r>
        <w:rPr>
          <w:rFonts w:ascii="Times New Roman" w:hAnsi="Times New Roman"/>
          <w:sz w:val="36"/>
          <w:szCs w:val="36"/>
          <w:vertAlign w:val="subscript"/>
        </w:rPr>
        <w:t xml:space="preserve">. </w:t>
      </w:r>
      <w:proofErr w:type="spellStart"/>
      <w:r w:rsidRPr="00BE6BCD">
        <w:rPr>
          <w:rFonts w:ascii="Times New Roman" w:hAnsi="Times New Roman"/>
          <w:sz w:val="36"/>
          <w:szCs w:val="36"/>
          <w:vertAlign w:val="subscript"/>
        </w:rPr>
        <w:t>các</w:t>
      </w:r>
      <w:proofErr w:type="spellEnd"/>
      <w:r w:rsidRPr="00BE6BCD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BE6BCD">
        <w:rPr>
          <w:rFonts w:ascii="Times New Roman" w:hAnsi="Times New Roman"/>
          <w:sz w:val="36"/>
          <w:szCs w:val="36"/>
          <w:vertAlign w:val="subscript"/>
        </w:rPr>
        <w:t>yếu</w:t>
      </w:r>
      <w:proofErr w:type="spellEnd"/>
      <w:r w:rsidRPr="00BE6BCD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BE6BCD">
        <w:rPr>
          <w:rFonts w:ascii="Times New Roman" w:hAnsi="Times New Roman"/>
          <w:sz w:val="36"/>
          <w:szCs w:val="36"/>
          <w:vertAlign w:val="subscript"/>
        </w:rPr>
        <w:t>tố</w:t>
      </w:r>
      <w:proofErr w:type="spellEnd"/>
      <w:r w:rsidRPr="00BE6BCD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BE6BCD">
        <w:rPr>
          <w:rFonts w:ascii="Times New Roman" w:hAnsi="Times New Roman"/>
          <w:sz w:val="36"/>
          <w:szCs w:val="36"/>
          <w:vertAlign w:val="subscript"/>
        </w:rPr>
        <w:t>nguy</w:t>
      </w:r>
      <w:proofErr w:type="spellEnd"/>
      <w:r w:rsidRPr="00BE6BCD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BE6BCD">
        <w:rPr>
          <w:rFonts w:ascii="Times New Roman" w:hAnsi="Times New Roman"/>
          <w:sz w:val="36"/>
          <w:szCs w:val="36"/>
          <w:vertAlign w:val="subscript"/>
        </w:rPr>
        <w:t>cơ</w:t>
      </w:r>
      <w:proofErr w:type="spellEnd"/>
      <w:r w:rsidRPr="00BE6BCD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BE6BCD">
        <w:rPr>
          <w:rFonts w:ascii="Times New Roman" w:hAnsi="Times New Roman"/>
          <w:sz w:val="36"/>
          <w:szCs w:val="36"/>
          <w:vertAlign w:val="subscript"/>
        </w:rPr>
        <w:t>viêm</w:t>
      </w:r>
      <w:proofErr w:type="spellEnd"/>
      <w:r w:rsidRPr="00BE6BCD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BE6BCD">
        <w:rPr>
          <w:rFonts w:ascii="Times New Roman" w:hAnsi="Times New Roman"/>
          <w:sz w:val="36"/>
          <w:szCs w:val="36"/>
          <w:vertAlign w:val="subscript"/>
        </w:rPr>
        <w:t>phổi</w:t>
      </w:r>
      <w:proofErr w:type="spellEnd"/>
      <w:r w:rsidRPr="00BE6BCD">
        <w:rPr>
          <w:rFonts w:ascii="Times New Roman" w:hAnsi="Times New Roman"/>
          <w:sz w:val="36"/>
          <w:szCs w:val="36"/>
          <w:vertAlign w:val="subscript"/>
        </w:rPr>
        <w:t xml:space="preserve"> ở </w:t>
      </w:r>
      <w:proofErr w:type="spellStart"/>
      <w:r w:rsidRPr="00BE6BCD">
        <w:rPr>
          <w:rFonts w:ascii="Times New Roman" w:hAnsi="Times New Roman"/>
          <w:sz w:val="36"/>
          <w:szCs w:val="36"/>
          <w:vertAlign w:val="subscript"/>
        </w:rPr>
        <w:t>bệnh</w:t>
      </w:r>
      <w:proofErr w:type="spellEnd"/>
      <w:r w:rsidRPr="00BE6BCD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BE6BCD">
        <w:rPr>
          <w:rFonts w:ascii="Times New Roman" w:hAnsi="Times New Roman"/>
          <w:sz w:val="36"/>
          <w:szCs w:val="36"/>
          <w:vertAlign w:val="subscript"/>
        </w:rPr>
        <w:t>nhân</w:t>
      </w:r>
      <w:proofErr w:type="spellEnd"/>
      <w:r w:rsidRPr="00BE6BCD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BE6BCD">
        <w:rPr>
          <w:rFonts w:ascii="Times New Roman" w:hAnsi="Times New Roman"/>
          <w:sz w:val="36"/>
          <w:szCs w:val="36"/>
          <w:vertAlign w:val="subscript"/>
        </w:rPr>
        <w:t>này</w:t>
      </w:r>
      <w:proofErr w:type="spellEnd"/>
      <w:r w:rsidRPr="00BE6BCD">
        <w:rPr>
          <w:rFonts w:ascii="Times New Roman" w:hAnsi="Times New Roman"/>
          <w:sz w:val="36"/>
          <w:szCs w:val="36"/>
          <w:vertAlign w:val="subscript"/>
        </w:rPr>
        <w:t>?</w:t>
      </w:r>
    </w:p>
    <w:p w:rsidR="003F794D" w:rsidRPr="00BE6BCD" w:rsidRDefault="003F794D" w:rsidP="003F794D">
      <w:pPr>
        <w:spacing w:before="120" w:after="120"/>
        <w:ind w:left="360"/>
        <w:jc w:val="both"/>
        <w:rPr>
          <w:rFonts w:ascii="Times New Roman" w:hAnsi="Times New Roman"/>
          <w:sz w:val="36"/>
          <w:szCs w:val="36"/>
          <w:vertAlign w:val="subscript"/>
          <w:lang w:val="vi-VN"/>
        </w:rPr>
      </w:pPr>
      <w:proofErr w:type="gramStart"/>
      <w:r>
        <w:rPr>
          <w:rFonts w:ascii="Times New Roman" w:hAnsi="Times New Roman"/>
          <w:sz w:val="36"/>
          <w:szCs w:val="36"/>
          <w:vertAlign w:val="subscript"/>
        </w:rPr>
        <w:t xml:space="preserve">b. </w:t>
      </w:r>
      <w:r w:rsidRPr="00BE6BCD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BE6BCD">
        <w:rPr>
          <w:rFonts w:ascii="Times New Roman" w:hAnsi="Times New Roman"/>
          <w:sz w:val="36"/>
          <w:szCs w:val="36"/>
          <w:vertAlign w:val="subscript"/>
        </w:rPr>
        <w:t>kháng</w:t>
      </w:r>
      <w:proofErr w:type="spellEnd"/>
      <w:proofErr w:type="gramEnd"/>
      <w:r w:rsidRPr="00BE6BCD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BE6BCD">
        <w:rPr>
          <w:rFonts w:ascii="Times New Roman" w:hAnsi="Times New Roman"/>
          <w:sz w:val="36"/>
          <w:szCs w:val="36"/>
          <w:vertAlign w:val="subscript"/>
        </w:rPr>
        <w:t>sinh</w:t>
      </w:r>
      <w:proofErr w:type="spellEnd"/>
      <w:r w:rsidRPr="00BE6BCD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BE6BCD">
        <w:rPr>
          <w:rFonts w:ascii="Times New Roman" w:hAnsi="Times New Roman"/>
          <w:sz w:val="36"/>
          <w:szCs w:val="36"/>
          <w:vertAlign w:val="subscript"/>
        </w:rPr>
        <w:t>điều</w:t>
      </w:r>
      <w:proofErr w:type="spellEnd"/>
      <w:r w:rsidRPr="00BE6BCD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BE6BCD">
        <w:rPr>
          <w:rFonts w:ascii="Times New Roman" w:hAnsi="Times New Roman"/>
          <w:sz w:val="36"/>
          <w:szCs w:val="36"/>
          <w:vertAlign w:val="subscript"/>
        </w:rPr>
        <w:t>trị</w:t>
      </w:r>
      <w:proofErr w:type="spellEnd"/>
      <w:r w:rsidRPr="00BE6BCD">
        <w:rPr>
          <w:rFonts w:ascii="Times New Roman" w:hAnsi="Times New Roman"/>
          <w:sz w:val="36"/>
          <w:szCs w:val="36"/>
          <w:vertAlign w:val="subscript"/>
        </w:rPr>
        <w:t xml:space="preserve"> ban </w:t>
      </w:r>
      <w:proofErr w:type="spellStart"/>
      <w:r w:rsidRPr="00BE6BCD">
        <w:rPr>
          <w:rFonts w:ascii="Times New Roman" w:hAnsi="Times New Roman"/>
          <w:sz w:val="36"/>
          <w:szCs w:val="36"/>
          <w:vertAlign w:val="subscript"/>
        </w:rPr>
        <w:t>đầu</w:t>
      </w:r>
      <w:proofErr w:type="spellEnd"/>
      <w:r w:rsidRPr="00BE6BCD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BE6BCD">
        <w:rPr>
          <w:rFonts w:ascii="Times New Roman" w:hAnsi="Times New Roman"/>
          <w:sz w:val="36"/>
          <w:szCs w:val="36"/>
          <w:vertAlign w:val="subscript"/>
        </w:rPr>
        <w:t>cho</w:t>
      </w:r>
      <w:proofErr w:type="spellEnd"/>
      <w:r w:rsidRPr="00BE6BCD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BE6BCD">
        <w:rPr>
          <w:rFonts w:ascii="Times New Roman" w:hAnsi="Times New Roman"/>
          <w:sz w:val="36"/>
          <w:szCs w:val="36"/>
          <w:vertAlign w:val="subscript"/>
        </w:rPr>
        <w:t>bệnh</w:t>
      </w:r>
      <w:proofErr w:type="spellEnd"/>
      <w:r w:rsidRPr="00BE6BCD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BE6BCD">
        <w:rPr>
          <w:rFonts w:ascii="Times New Roman" w:hAnsi="Times New Roman"/>
          <w:sz w:val="36"/>
          <w:szCs w:val="36"/>
          <w:vertAlign w:val="subscript"/>
        </w:rPr>
        <w:t>nhân</w:t>
      </w:r>
      <w:proofErr w:type="spellEnd"/>
      <w:r w:rsidRPr="00BE6BCD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BE6BCD">
        <w:rPr>
          <w:rFonts w:ascii="Times New Roman" w:hAnsi="Times New Roman"/>
          <w:sz w:val="36"/>
          <w:szCs w:val="36"/>
          <w:vertAlign w:val="subscript"/>
        </w:rPr>
        <w:t>này</w:t>
      </w:r>
      <w:proofErr w:type="spellEnd"/>
      <w:r w:rsidRPr="00BE6BCD">
        <w:rPr>
          <w:rFonts w:ascii="Times New Roman" w:hAnsi="Times New Roman"/>
          <w:sz w:val="36"/>
          <w:szCs w:val="36"/>
          <w:vertAlign w:val="subscript"/>
        </w:rPr>
        <w:t>?</w:t>
      </w:r>
    </w:p>
    <w:p w:rsidR="003F794D" w:rsidRPr="001F3446" w:rsidRDefault="003F794D" w:rsidP="003F794D">
      <w:pPr>
        <w:spacing w:before="120" w:after="120"/>
        <w:jc w:val="both"/>
        <w:rPr>
          <w:rFonts w:ascii="Times New Roman" w:hAnsi="Times New Roman"/>
          <w:sz w:val="36"/>
          <w:szCs w:val="36"/>
          <w:vertAlign w:val="subscript"/>
        </w:rPr>
      </w:pPr>
      <w:r>
        <w:rPr>
          <w:rFonts w:ascii="Times New Roman" w:hAnsi="Times New Roman"/>
          <w:sz w:val="36"/>
          <w:szCs w:val="36"/>
          <w:vertAlign w:val="subscript"/>
        </w:rPr>
        <w:t xml:space="preserve">      </w:t>
      </w:r>
      <w:proofErr w:type="gramStart"/>
      <w:r>
        <w:rPr>
          <w:rFonts w:ascii="Times New Roman" w:hAnsi="Times New Roman"/>
          <w:sz w:val="36"/>
          <w:szCs w:val="36"/>
          <w:vertAlign w:val="subscript"/>
        </w:rPr>
        <w:t>c</w:t>
      </w:r>
      <w:proofErr w:type="gramEnd"/>
      <w:r>
        <w:rPr>
          <w:rFonts w:ascii="Times New Roman" w:hAnsi="Times New Roman"/>
          <w:sz w:val="36"/>
          <w:szCs w:val="36"/>
          <w:vertAlign w:val="subscript"/>
        </w:rPr>
        <w:t xml:space="preserve">. </w:t>
      </w:r>
      <w:proofErr w:type="spellStart"/>
      <w:r w:rsidRPr="001F3446">
        <w:rPr>
          <w:rFonts w:ascii="Times New Roman" w:hAnsi="Times New Roman"/>
          <w:sz w:val="36"/>
          <w:szCs w:val="36"/>
          <w:vertAlign w:val="subscript"/>
        </w:rPr>
        <w:t>các</w:t>
      </w:r>
      <w:proofErr w:type="spellEnd"/>
      <w:r w:rsidRPr="001F3446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1F3446">
        <w:rPr>
          <w:rFonts w:ascii="Times New Roman" w:hAnsi="Times New Roman"/>
          <w:sz w:val="36"/>
          <w:szCs w:val="36"/>
          <w:vertAlign w:val="subscript"/>
        </w:rPr>
        <w:t>kháng</w:t>
      </w:r>
      <w:proofErr w:type="spellEnd"/>
      <w:r w:rsidRPr="001F3446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1F3446">
        <w:rPr>
          <w:rFonts w:ascii="Times New Roman" w:hAnsi="Times New Roman"/>
          <w:sz w:val="36"/>
          <w:szCs w:val="36"/>
          <w:vertAlign w:val="subscript"/>
        </w:rPr>
        <w:t>sinh</w:t>
      </w:r>
      <w:proofErr w:type="spellEnd"/>
      <w:r w:rsidRPr="001F3446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1F3446">
        <w:rPr>
          <w:rFonts w:ascii="Times New Roman" w:hAnsi="Times New Roman"/>
          <w:sz w:val="36"/>
          <w:szCs w:val="36"/>
          <w:vertAlign w:val="subscript"/>
        </w:rPr>
        <w:t>nhóm</w:t>
      </w:r>
      <w:proofErr w:type="spellEnd"/>
      <w:r w:rsidRPr="001F3446">
        <w:rPr>
          <w:rFonts w:ascii="Times New Roman" w:hAnsi="Times New Roman"/>
          <w:sz w:val="36"/>
          <w:szCs w:val="36"/>
          <w:vertAlign w:val="subscript"/>
        </w:rPr>
        <w:t xml:space="preserve"> B- lactam </w:t>
      </w:r>
      <w:proofErr w:type="spellStart"/>
      <w:r w:rsidRPr="001F3446">
        <w:rPr>
          <w:rFonts w:ascii="Times New Roman" w:hAnsi="Times New Roman"/>
          <w:sz w:val="36"/>
          <w:szCs w:val="36"/>
          <w:vertAlign w:val="subscript"/>
        </w:rPr>
        <w:t>phổ</w:t>
      </w:r>
      <w:proofErr w:type="spellEnd"/>
      <w:r w:rsidRPr="001F3446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1F3446">
        <w:rPr>
          <w:rFonts w:ascii="Times New Roman" w:hAnsi="Times New Roman"/>
          <w:sz w:val="36"/>
          <w:szCs w:val="36"/>
          <w:vertAlign w:val="subscript"/>
        </w:rPr>
        <w:t>rộng</w:t>
      </w:r>
      <w:proofErr w:type="spellEnd"/>
      <w:r w:rsidRPr="001F3446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1F3446">
        <w:rPr>
          <w:rFonts w:ascii="Times New Roman" w:hAnsi="Times New Roman"/>
          <w:sz w:val="36"/>
          <w:szCs w:val="36"/>
          <w:vertAlign w:val="subscript"/>
        </w:rPr>
        <w:t>có</w:t>
      </w:r>
      <w:proofErr w:type="spellEnd"/>
      <w:r w:rsidRPr="001F3446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1F3446">
        <w:rPr>
          <w:rFonts w:ascii="Times New Roman" w:hAnsi="Times New Roman"/>
          <w:sz w:val="36"/>
          <w:szCs w:val="36"/>
          <w:vertAlign w:val="subscript"/>
        </w:rPr>
        <w:t>thể</w:t>
      </w:r>
      <w:proofErr w:type="spellEnd"/>
      <w:r w:rsidRPr="001F3446">
        <w:rPr>
          <w:rFonts w:ascii="Times New Roman" w:hAnsi="Times New Roman"/>
          <w:sz w:val="36"/>
          <w:szCs w:val="36"/>
          <w:vertAlign w:val="subscript"/>
        </w:rPr>
        <w:t xml:space="preserve"> dung </w:t>
      </w:r>
      <w:proofErr w:type="spellStart"/>
      <w:r w:rsidRPr="001F3446">
        <w:rPr>
          <w:rFonts w:ascii="Times New Roman" w:hAnsi="Times New Roman"/>
          <w:sz w:val="36"/>
          <w:szCs w:val="36"/>
          <w:vertAlign w:val="subscript"/>
        </w:rPr>
        <w:t>làm</w:t>
      </w:r>
      <w:proofErr w:type="spellEnd"/>
      <w:r w:rsidRPr="001F3446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1F3446">
        <w:rPr>
          <w:rFonts w:ascii="Times New Roman" w:hAnsi="Times New Roman"/>
          <w:sz w:val="36"/>
          <w:szCs w:val="36"/>
          <w:vertAlign w:val="subscript"/>
        </w:rPr>
        <w:t>đơn</w:t>
      </w:r>
      <w:proofErr w:type="spellEnd"/>
      <w:r w:rsidRPr="001F3446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1F3446">
        <w:rPr>
          <w:rFonts w:ascii="Times New Roman" w:hAnsi="Times New Roman"/>
          <w:sz w:val="36"/>
          <w:szCs w:val="36"/>
          <w:vertAlign w:val="subscript"/>
        </w:rPr>
        <w:t>trị</w:t>
      </w:r>
      <w:proofErr w:type="spellEnd"/>
      <w:r w:rsidRPr="001F3446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1F3446">
        <w:rPr>
          <w:rFonts w:ascii="Times New Roman" w:hAnsi="Times New Roman"/>
          <w:sz w:val="36"/>
          <w:szCs w:val="36"/>
          <w:vertAlign w:val="subscript"/>
        </w:rPr>
        <w:t>liệu</w:t>
      </w:r>
      <w:proofErr w:type="spellEnd"/>
      <w:r w:rsidRPr="001F3446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1F3446">
        <w:rPr>
          <w:rFonts w:ascii="Times New Roman" w:hAnsi="Times New Roman"/>
          <w:sz w:val="36"/>
          <w:szCs w:val="36"/>
          <w:vertAlign w:val="subscript"/>
        </w:rPr>
        <w:t>để</w:t>
      </w:r>
      <w:proofErr w:type="spellEnd"/>
      <w:r w:rsidRPr="001F3446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1F3446">
        <w:rPr>
          <w:rFonts w:ascii="Times New Roman" w:hAnsi="Times New Roman"/>
          <w:sz w:val="36"/>
          <w:szCs w:val="36"/>
          <w:vertAlign w:val="subscript"/>
        </w:rPr>
        <w:t>điều</w:t>
      </w:r>
      <w:proofErr w:type="spellEnd"/>
      <w:r w:rsidRPr="001F3446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1F3446">
        <w:rPr>
          <w:rFonts w:ascii="Times New Roman" w:hAnsi="Times New Roman"/>
          <w:sz w:val="36"/>
          <w:szCs w:val="36"/>
          <w:vertAlign w:val="subscript"/>
        </w:rPr>
        <w:t>trị</w:t>
      </w:r>
      <w:proofErr w:type="spellEnd"/>
      <w:r w:rsidRPr="001F3446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1F3446">
        <w:rPr>
          <w:rFonts w:ascii="Times New Roman" w:hAnsi="Times New Roman"/>
          <w:sz w:val="36"/>
          <w:szCs w:val="36"/>
          <w:vertAlign w:val="subscript"/>
        </w:rPr>
        <w:t>cho</w:t>
      </w:r>
      <w:proofErr w:type="spellEnd"/>
      <w:r w:rsidRPr="001F3446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1F3446">
        <w:rPr>
          <w:rFonts w:ascii="Times New Roman" w:hAnsi="Times New Roman"/>
          <w:sz w:val="36"/>
          <w:szCs w:val="36"/>
          <w:vertAlign w:val="subscript"/>
        </w:rPr>
        <w:t>bệnh</w:t>
      </w:r>
      <w:proofErr w:type="spellEnd"/>
      <w:r w:rsidRPr="001F3446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1F3446">
        <w:rPr>
          <w:rFonts w:ascii="Times New Roman" w:hAnsi="Times New Roman"/>
          <w:sz w:val="36"/>
          <w:szCs w:val="36"/>
          <w:vertAlign w:val="subscript"/>
        </w:rPr>
        <w:t>nhân</w:t>
      </w:r>
      <w:proofErr w:type="spellEnd"/>
      <w:r w:rsidRPr="001F3446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1F3446">
        <w:rPr>
          <w:rFonts w:ascii="Times New Roman" w:hAnsi="Times New Roman"/>
          <w:sz w:val="36"/>
          <w:szCs w:val="36"/>
          <w:vertAlign w:val="subscript"/>
        </w:rPr>
        <w:t>này</w:t>
      </w:r>
      <w:proofErr w:type="spellEnd"/>
      <w:r w:rsidRPr="001F3446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1F3446">
        <w:rPr>
          <w:rFonts w:ascii="Times New Roman" w:hAnsi="Times New Roman"/>
          <w:sz w:val="36"/>
          <w:szCs w:val="36"/>
          <w:vertAlign w:val="subscript"/>
        </w:rPr>
        <w:t>được</w:t>
      </w:r>
      <w:proofErr w:type="spellEnd"/>
      <w:r w:rsidRPr="001F3446">
        <w:rPr>
          <w:rFonts w:ascii="Times New Roman" w:hAnsi="Times New Roman"/>
          <w:sz w:val="36"/>
          <w:szCs w:val="36"/>
          <w:vertAlign w:val="subscript"/>
        </w:rPr>
        <w:t xml:space="preserve"> </w:t>
      </w:r>
      <w:proofErr w:type="spellStart"/>
      <w:r w:rsidRPr="001F3446">
        <w:rPr>
          <w:rFonts w:ascii="Times New Roman" w:hAnsi="Times New Roman"/>
          <w:sz w:val="36"/>
          <w:szCs w:val="36"/>
          <w:vertAlign w:val="subscript"/>
        </w:rPr>
        <w:t>không</w:t>
      </w:r>
      <w:proofErr w:type="spellEnd"/>
      <w:r w:rsidRPr="001F3446">
        <w:rPr>
          <w:rFonts w:ascii="Times New Roman" w:hAnsi="Times New Roman"/>
          <w:sz w:val="36"/>
          <w:szCs w:val="36"/>
          <w:vertAlign w:val="subscript"/>
        </w:rPr>
        <w:t>?</w:t>
      </w:r>
    </w:p>
    <w:p w:rsidR="003F794D" w:rsidRPr="003F794D" w:rsidRDefault="003F794D" w:rsidP="003F794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794D" w:rsidRPr="00F34236" w:rsidRDefault="003F794D" w:rsidP="003F794D">
      <w:pPr>
        <w:spacing w:before="120" w:after="12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</w:p>
    <w:sectPr w:rsidR="003F794D" w:rsidRPr="00F34236" w:rsidSect="002B3E14">
      <w:headerReference w:type="default" r:id="rId7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29D" w:rsidRDefault="00F6229D" w:rsidP="008D0F19">
      <w:pPr>
        <w:spacing w:after="0" w:line="240" w:lineRule="auto"/>
      </w:pPr>
      <w:r>
        <w:separator/>
      </w:r>
    </w:p>
  </w:endnote>
  <w:endnote w:type="continuationSeparator" w:id="0">
    <w:p w:rsidR="00F6229D" w:rsidRDefault="00F6229D" w:rsidP="008D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29D" w:rsidRDefault="00F6229D" w:rsidP="008D0F19">
      <w:pPr>
        <w:spacing w:after="0" w:line="240" w:lineRule="auto"/>
      </w:pPr>
      <w:r>
        <w:separator/>
      </w:r>
    </w:p>
  </w:footnote>
  <w:footnote w:type="continuationSeparator" w:id="0">
    <w:p w:rsidR="00F6229D" w:rsidRDefault="00F6229D" w:rsidP="008D0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19" w:rsidRPr="00720F72" w:rsidRDefault="008D0F19" w:rsidP="00720F72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82617"/>
    <w:multiLevelType w:val="hybridMultilevel"/>
    <w:tmpl w:val="AACA8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75C90"/>
    <w:multiLevelType w:val="hybridMultilevel"/>
    <w:tmpl w:val="A720FB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21023"/>
    <w:multiLevelType w:val="hybridMultilevel"/>
    <w:tmpl w:val="6A28FE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6B3D83"/>
    <w:multiLevelType w:val="hybridMultilevel"/>
    <w:tmpl w:val="F47489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1A4574"/>
    <w:multiLevelType w:val="hybridMultilevel"/>
    <w:tmpl w:val="5CDE07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60D22"/>
    <w:multiLevelType w:val="hybridMultilevel"/>
    <w:tmpl w:val="FB3A63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678C2"/>
    <w:multiLevelType w:val="hybridMultilevel"/>
    <w:tmpl w:val="BF9C3C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902552"/>
    <w:multiLevelType w:val="hybridMultilevel"/>
    <w:tmpl w:val="E5B876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2566F4"/>
    <w:multiLevelType w:val="hybridMultilevel"/>
    <w:tmpl w:val="D7B2694A"/>
    <w:lvl w:ilvl="0" w:tplc="A9F6E2D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D2EC4"/>
    <w:multiLevelType w:val="hybridMultilevel"/>
    <w:tmpl w:val="A1EC4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51217"/>
    <w:multiLevelType w:val="hybridMultilevel"/>
    <w:tmpl w:val="785272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A5BFA"/>
    <w:multiLevelType w:val="hybridMultilevel"/>
    <w:tmpl w:val="BC5E13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35787"/>
    <w:multiLevelType w:val="hybridMultilevel"/>
    <w:tmpl w:val="183AB1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D66E8"/>
    <w:multiLevelType w:val="hybridMultilevel"/>
    <w:tmpl w:val="F4B46222"/>
    <w:lvl w:ilvl="0" w:tplc="AE86E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C45ABA"/>
    <w:multiLevelType w:val="hybridMultilevel"/>
    <w:tmpl w:val="C504D6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168A1"/>
    <w:multiLevelType w:val="hybridMultilevel"/>
    <w:tmpl w:val="A1EC4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1253BE"/>
    <w:multiLevelType w:val="hybridMultilevel"/>
    <w:tmpl w:val="A678F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15"/>
  </w:num>
  <w:num w:numId="5">
    <w:abstractNumId w:val="13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10"/>
  </w:num>
  <w:num w:numId="11">
    <w:abstractNumId w:val="1"/>
  </w:num>
  <w:num w:numId="12">
    <w:abstractNumId w:val="11"/>
  </w:num>
  <w:num w:numId="13">
    <w:abstractNumId w:val="12"/>
  </w:num>
  <w:num w:numId="14">
    <w:abstractNumId w:val="14"/>
  </w:num>
  <w:num w:numId="15">
    <w:abstractNumId w:val="4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9C"/>
    <w:rsid w:val="00005123"/>
    <w:rsid w:val="000115AA"/>
    <w:rsid w:val="000133F6"/>
    <w:rsid w:val="000151AA"/>
    <w:rsid w:val="0001543E"/>
    <w:rsid w:val="00033A2B"/>
    <w:rsid w:val="000427C5"/>
    <w:rsid w:val="00054D48"/>
    <w:rsid w:val="00061883"/>
    <w:rsid w:val="000621A1"/>
    <w:rsid w:val="0006604D"/>
    <w:rsid w:val="00074BE8"/>
    <w:rsid w:val="000775ED"/>
    <w:rsid w:val="00091A92"/>
    <w:rsid w:val="00093C41"/>
    <w:rsid w:val="000F52E2"/>
    <w:rsid w:val="001616CC"/>
    <w:rsid w:val="001C3277"/>
    <w:rsid w:val="001C5291"/>
    <w:rsid w:val="001D1774"/>
    <w:rsid w:val="001E31FD"/>
    <w:rsid w:val="001E7E16"/>
    <w:rsid w:val="002002E3"/>
    <w:rsid w:val="0020115E"/>
    <w:rsid w:val="00211997"/>
    <w:rsid w:val="002223EA"/>
    <w:rsid w:val="00243314"/>
    <w:rsid w:val="002554B5"/>
    <w:rsid w:val="002B3E14"/>
    <w:rsid w:val="002C2C7B"/>
    <w:rsid w:val="003152AF"/>
    <w:rsid w:val="00337A44"/>
    <w:rsid w:val="00361E47"/>
    <w:rsid w:val="00375E6C"/>
    <w:rsid w:val="003845B9"/>
    <w:rsid w:val="003875E0"/>
    <w:rsid w:val="003E16DC"/>
    <w:rsid w:val="003F794D"/>
    <w:rsid w:val="004472E9"/>
    <w:rsid w:val="00471D3C"/>
    <w:rsid w:val="0047607C"/>
    <w:rsid w:val="00477CB2"/>
    <w:rsid w:val="004C216E"/>
    <w:rsid w:val="004C2209"/>
    <w:rsid w:val="004C401E"/>
    <w:rsid w:val="004C6A54"/>
    <w:rsid w:val="004D429C"/>
    <w:rsid w:val="004F2A90"/>
    <w:rsid w:val="004F7560"/>
    <w:rsid w:val="00556EFF"/>
    <w:rsid w:val="00564BDD"/>
    <w:rsid w:val="005953F3"/>
    <w:rsid w:val="005A0786"/>
    <w:rsid w:val="005B167B"/>
    <w:rsid w:val="005B1ECC"/>
    <w:rsid w:val="00620C3A"/>
    <w:rsid w:val="00624185"/>
    <w:rsid w:val="00627963"/>
    <w:rsid w:val="006527BD"/>
    <w:rsid w:val="0065709F"/>
    <w:rsid w:val="00672D5F"/>
    <w:rsid w:val="00690F6F"/>
    <w:rsid w:val="0069676D"/>
    <w:rsid w:val="006979BA"/>
    <w:rsid w:val="006A2DE3"/>
    <w:rsid w:val="006B49D2"/>
    <w:rsid w:val="006E6645"/>
    <w:rsid w:val="006F480E"/>
    <w:rsid w:val="00720F72"/>
    <w:rsid w:val="00723F1D"/>
    <w:rsid w:val="007619AE"/>
    <w:rsid w:val="0076361D"/>
    <w:rsid w:val="0079398B"/>
    <w:rsid w:val="007B19CE"/>
    <w:rsid w:val="007B1F4C"/>
    <w:rsid w:val="007B7136"/>
    <w:rsid w:val="007E2F62"/>
    <w:rsid w:val="008125B7"/>
    <w:rsid w:val="00813A67"/>
    <w:rsid w:val="00835DDC"/>
    <w:rsid w:val="0083670B"/>
    <w:rsid w:val="008A3F49"/>
    <w:rsid w:val="008D0F19"/>
    <w:rsid w:val="008E40A0"/>
    <w:rsid w:val="009043EF"/>
    <w:rsid w:val="009069B9"/>
    <w:rsid w:val="00917E2F"/>
    <w:rsid w:val="00932C26"/>
    <w:rsid w:val="00953C60"/>
    <w:rsid w:val="0096358E"/>
    <w:rsid w:val="009D0591"/>
    <w:rsid w:val="009D52C2"/>
    <w:rsid w:val="00A333F5"/>
    <w:rsid w:val="00AE71AE"/>
    <w:rsid w:val="00B102CA"/>
    <w:rsid w:val="00B1415D"/>
    <w:rsid w:val="00B26C20"/>
    <w:rsid w:val="00B316A1"/>
    <w:rsid w:val="00B37E45"/>
    <w:rsid w:val="00B564E9"/>
    <w:rsid w:val="00B771F2"/>
    <w:rsid w:val="00B8003F"/>
    <w:rsid w:val="00B848E2"/>
    <w:rsid w:val="00B86EA2"/>
    <w:rsid w:val="00BA6019"/>
    <w:rsid w:val="00BB3129"/>
    <w:rsid w:val="00BC36E7"/>
    <w:rsid w:val="00BD2BD8"/>
    <w:rsid w:val="00C1174C"/>
    <w:rsid w:val="00C246E6"/>
    <w:rsid w:val="00C31FBE"/>
    <w:rsid w:val="00C33FC4"/>
    <w:rsid w:val="00C37556"/>
    <w:rsid w:val="00C61F61"/>
    <w:rsid w:val="00CA469A"/>
    <w:rsid w:val="00CD22E2"/>
    <w:rsid w:val="00D04018"/>
    <w:rsid w:val="00D1563C"/>
    <w:rsid w:val="00D20B53"/>
    <w:rsid w:val="00D51477"/>
    <w:rsid w:val="00D553A1"/>
    <w:rsid w:val="00D57227"/>
    <w:rsid w:val="00D65DFC"/>
    <w:rsid w:val="00D77940"/>
    <w:rsid w:val="00D831E1"/>
    <w:rsid w:val="00DA4B64"/>
    <w:rsid w:val="00DE139D"/>
    <w:rsid w:val="00E179FF"/>
    <w:rsid w:val="00E22206"/>
    <w:rsid w:val="00E4291D"/>
    <w:rsid w:val="00E45460"/>
    <w:rsid w:val="00E46FBB"/>
    <w:rsid w:val="00E53903"/>
    <w:rsid w:val="00E66EDF"/>
    <w:rsid w:val="00E675C1"/>
    <w:rsid w:val="00E76986"/>
    <w:rsid w:val="00E83CC2"/>
    <w:rsid w:val="00E947EB"/>
    <w:rsid w:val="00EB1CAD"/>
    <w:rsid w:val="00EB785F"/>
    <w:rsid w:val="00EC1063"/>
    <w:rsid w:val="00EE080C"/>
    <w:rsid w:val="00EE245C"/>
    <w:rsid w:val="00EF310C"/>
    <w:rsid w:val="00F14A49"/>
    <w:rsid w:val="00F34236"/>
    <w:rsid w:val="00F475E2"/>
    <w:rsid w:val="00F5089B"/>
    <w:rsid w:val="00F6229D"/>
    <w:rsid w:val="00F6398D"/>
    <w:rsid w:val="00F6678E"/>
    <w:rsid w:val="00F83985"/>
    <w:rsid w:val="00F975B6"/>
    <w:rsid w:val="00FA5CF2"/>
    <w:rsid w:val="00FC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1E966E-E9FD-4723-B417-84ED70C7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7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0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F19"/>
  </w:style>
  <w:style w:type="paragraph" w:styleId="Footer">
    <w:name w:val="footer"/>
    <w:basedOn w:val="Normal"/>
    <w:link w:val="FooterChar"/>
    <w:uiPriority w:val="99"/>
    <w:unhideWhenUsed/>
    <w:rsid w:val="008D0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F19"/>
  </w:style>
  <w:style w:type="character" w:styleId="Hyperlink">
    <w:name w:val="Hyperlink"/>
    <w:basedOn w:val="DefaultParagraphFont"/>
    <w:uiPriority w:val="99"/>
    <w:unhideWhenUsed/>
    <w:rsid w:val="00B316A1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17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794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2019-02-18T08:22:00Z</dcterms:created>
  <dcterms:modified xsi:type="dcterms:W3CDTF">2019-02-18T08:22:00Z</dcterms:modified>
</cp:coreProperties>
</file>