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Phân tích công thức </w:t>
      </w:r>
      <w:r w:rsidR="008F6144">
        <w:rPr>
          <w:rFonts w:asciiTheme="majorHAnsi" w:hAnsiTheme="majorHAnsi" w:cstheme="majorHAnsi"/>
          <w:sz w:val="26"/>
          <w:szCs w:val="26"/>
        </w:rPr>
        <w:t>tá dược</w:t>
      </w:r>
      <w:r>
        <w:rPr>
          <w:rFonts w:asciiTheme="majorHAnsi" w:hAnsiTheme="majorHAnsi" w:cstheme="majorHAnsi"/>
          <w:sz w:val="26"/>
          <w:szCs w:val="26"/>
        </w:rPr>
        <w:t xml:space="preserve"> sau:</w:t>
      </w:r>
    </w:p>
    <w:p w:rsidR="008F6144" w:rsidRDefault="00AF2E5B" w:rsidP="00D96E2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D96E2F">
        <w:rPr>
          <w:rFonts w:asciiTheme="majorHAnsi" w:hAnsiTheme="majorHAnsi" w:cstheme="majorHAnsi"/>
          <w:sz w:val="26"/>
          <w:szCs w:val="26"/>
        </w:rPr>
        <w:t>Menthol</w:t>
      </w:r>
      <w:r w:rsidR="00D96E2F">
        <w:rPr>
          <w:rFonts w:asciiTheme="majorHAnsi" w:hAnsiTheme="majorHAnsi" w:cstheme="majorHAnsi"/>
          <w:sz w:val="26"/>
          <w:szCs w:val="26"/>
        </w:rPr>
        <w:tab/>
        <w:t>12,5g</w:t>
      </w:r>
    </w:p>
    <w:p w:rsidR="00D96E2F" w:rsidRDefault="00D96E2F" w:rsidP="00D96E2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Long não</w:t>
      </w:r>
      <w:r>
        <w:rPr>
          <w:rFonts w:asciiTheme="majorHAnsi" w:hAnsiTheme="majorHAnsi" w:cstheme="majorHAnsi"/>
          <w:sz w:val="26"/>
          <w:szCs w:val="26"/>
        </w:rPr>
        <w:tab/>
        <w:t>12,5g</w:t>
      </w:r>
    </w:p>
    <w:p w:rsidR="00D96E2F" w:rsidRDefault="00D96E2F" w:rsidP="00D96E2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Tinh dầu bạc hà</w:t>
      </w:r>
      <w:r>
        <w:rPr>
          <w:rFonts w:asciiTheme="majorHAnsi" w:hAnsiTheme="majorHAnsi" w:cstheme="majorHAnsi"/>
          <w:sz w:val="26"/>
          <w:szCs w:val="26"/>
        </w:rPr>
        <w:tab/>
        <w:t>17ml</w:t>
      </w:r>
    </w:p>
    <w:p w:rsidR="00D96E2F" w:rsidRDefault="00D96E2F" w:rsidP="00D96E2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Tinh dầu long não</w:t>
      </w:r>
      <w:r>
        <w:rPr>
          <w:rFonts w:asciiTheme="majorHAnsi" w:hAnsiTheme="majorHAnsi" w:cstheme="majorHAnsi"/>
          <w:sz w:val="26"/>
          <w:szCs w:val="26"/>
        </w:rPr>
        <w:tab/>
        <w:t>10,5ml</w:t>
      </w:r>
    </w:p>
    <w:p w:rsidR="00D96E2F" w:rsidRDefault="00D96E2F" w:rsidP="00D96E2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Tinh dầu khuynh diệp</w:t>
      </w:r>
      <w:r>
        <w:rPr>
          <w:rFonts w:asciiTheme="majorHAnsi" w:hAnsiTheme="majorHAnsi" w:cstheme="majorHAnsi"/>
          <w:sz w:val="26"/>
          <w:szCs w:val="26"/>
        </w:rPr>
        <w:tab/>
        <w:t>5ml</w:t>
      </w:r>
    </w:p>
    <w:p w:rsidR="00D96E2F" w:rsidRDefault="00D96E2F" w:rsidP="00D96E2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Tinh dầu hương nhu</w:t>
      </w:r>
      <w:r>
        <w:rPr>
          <w:rFonts w:asciiTheme="majorHAnsi" w:hAnsiTheme="majorHAnsi" w:cstheme="majorHAnsi"/>
          <w:sz w:val="26"/>
          <w:szCs w:val="26"/>
        </w:rPr>
        <w:tab/>
        <w:t>2,5ml</w:t>
      </w:r>
    </w:p>
    <w:p w:rsidR="00D96E2F" w:rsidRDefault="00D96E2F" w:rsidP="00D96E2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Tinh dầu quế</w:t>
      </w:r>
      <w:r>
        <w:rPr>
          <w:rFonts w:asciiTheme="majorHAnsi" w:hAnsiTheme="majorHAnsi" w:cstheme="majorHAnsi"/>
          <w:sz w:val="26"/>
          <w:szCs w:val="26"/>
        </w:rPr>
        <w:tab/>
        <w:t>vd</w:t>
      </w:r>
    </w:p>
    <w:p w:rsidR="00D96E2F" w:rsidRDefault="00D96E2F" w:rsidP="00D96E2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Tá dược vd</w:t>
      </w:r>
      <w:r>
        <w:rPr>
          <w:rFonts w:asciiTheme="majorHAnsi" w:hAnsiTheme="majorHAnsi" w:cstheme="majorHAnsi"/>
          <w:sz w:val="26"/>
          <w:szCs w:val="26"/>
        </w:rPr>
        <w:tab/>
        <w:t>100g</w:t>
      </w:r>
    </w:p>
    <w:p w:rsidR="00527C99" w:rsidRDefault="00527C99" w:rsidP="00D96E2F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Tá dược bao gồm: Vaselin, lanolon, sáp ong, cerezin, ozokerit theo tỷ lệ thích hợp.</w:t>
      </w:r>
      <w:bookmarkStart w:id="0" w:name="_GoBack"/>
      <w:bookmarkEnd w:id="0"/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B35BCF">
        <w:rPr>
          <w:rFonts w:asciiTheme="majorHAnsi" w:hAnsiTheme="majorHAnsi" w:cstheme="majorHAnsi"/>
          <w:sz w:val="26"/>
          <w:szCs w:val="26"/>
        </w:rPr>
        <w:t>sử dụng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527C99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2E5B"/>
    <w:rsid w:val="00161AD1"/>
    <w:rsid w:val="00280A3C"/>
    <w:rsid w:val="004072BA"/>
    <w:rsid w:val="00527C99"/>
    <w:rsid w:val="00602EC3"/>
    <w:rsid w:val="008F6144"/>
    <w:rsid w:val="00AF2E5B"/>
    <w:rsid w:val="00B35BCF"/>
    <w:rsid w:val="00B83931"/>
    <w:rsid w:val="00D55729"/>
    <w:rsid w:val="00D96E2F"/>
    <w:rsid w:val="00DB731E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5DCC8"/>
  <w15:docId w15:val="{4214464B-E9DA-4FEC-9F60-79328B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2018-05-17T15:51:00Z</dcterms:created>
  <dcterms:modified xsi:type="dcterms:W3CDTF">2018-10-18T06:28:00Z</dcterms:modified>
</cp:coreProperties>
</file>