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6778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BB55D5">
        <w:rPr>
          <w:rFonts w:ascii="Times New Roman" w:hAnsi="Times New Roman"/>
          <w:sz w:val="26"/>
          <w:szCs w:val="26"/>
        </w:rPr>
        <w:t>Trường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hợp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chỉ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định</w:t>
      </w:r>
      <w:proofErr w:type="spellEnd"/>
      <w:r w:rsidRPr="00BB55D5">
        <w:rPr>
          <w:rFonts w:ascii="Times New Roman" w:hAnsi="Times New Roman"/>
          <w:sz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</w:rPr>
        <w:t>tiêm</w:t>
      </w:r>
      <w:proofErr w:type="spellEnd"/>
      <w:r w:rsidRPr="00BB55D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lidocain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hydroclorid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là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hợp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55D5">
        <w:rPr>
          <w:rFonts w:ascii="Times New Roman" w:hAnsi="Times New Roman"/>
          <w:sz w:val="26"/>
          <w:szCs w:val="26"/>
        </w:rPr>
        <w:t>lý</w:t>
      </w:r>
      <w:proofErr w:type="spellEnd"/>
      <w:r w:rsidRPr="00BB55D5">
        <w:rPr>
          <w:rFonts w:ascii="Times New Roman" w:hAnsi="Times New Roman"/>
          <w:sz w:val="26"/>
          <w:szCs w:val="26"/>
        </w:rPr>
        <w:t>::</w:t>
      </w:r>
      <w:proofErr w:type="gramEnd"/>
    </w:p>
    <w:p w14:paraId="4CC05B1B" w14:textId="77777777" w:rsidR="006F2CAB" w:rsidRPr="00BB55D5" w:rsidRDefault="006F2CAB" w:rsidP="006F2CAB">
      <w:pPr>
        <w:jc w:val="both"/>
        <w:rPr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 xml:space="preserve">A. </w:t>
      </w:r>
      <w:proofErr w:type="spellStart"/>
      <w:r w:rsidRPr="00BB55D5">
        <w:rPr>
          <w:rFonts w:ascii="Times New Roman" w:hAnsi="Times New Roman"/>
          <w:sz w:val="26"/>
          <w:szCs w:val="26"/>
        </w:rPr>
        <w:t>Gây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tê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tủy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sống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r w:rsidRPr="00BB55D5">
        <w:rPr>
          <w:rFonts w:ascii="Times New Roman" w:hAnsi="Times New Roman"/>
          <w:sz w:val="26"/>
          <w:szCs w:val="26"/>
        </w:rPr>
        <w:tab/>
      </w:r>
      <w:r w:rsidRPr="00BB55D5">
        <w:rPr>
          <w:rFonts w:ascii="Times New Roman" w:hAnsi="Times New Roman"/>
          <w:sz w:val="26"/>
          <w:szCs w:val="26"/>
        </w:rPr>
        <w:tab/>
      </w:r>
      <w:r w:rsidRPr="00BB55D5">
        <w:rPr>
          <w:rFonts w:ascii="Times New Roman" w:hAnsi="Times New Roman"/>
          <w:sz w:val="26"/>
          <w:szCs w:val="26"/>
        </w:rPr>
        <w:tab/>
        <w:t xml:space="preserve">B. </w:t>
      </w:r>
      <w:proofErr w:type="spellStart"/>
      <w:r w:rsidRPr="00BB55D5">
        <w:rPr>
          <w:rFonts w:ascii="Times New Roman" w:hAnsi="Times New Roman"/>
          <w:sz w:val="26"/>
          <w:szCs w:val="26"/>
        </w:rPr>
        <w:t>Gây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tê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nh</w:t>
      </w:r>
      <w:r w:rsidRPr="00BB55D5">
        <w:rPr>
          <w:rFonts w:ascii="Times New Roman" w:hAnsi="Times New Roman"/>
          <w:sz w:val="26"/>
        </w:rPr>
        <w:t>ổ</w:t>
      </w:r>
      <w:proofErr w:type="spellEnd"/>
      <w:r w:rsidRPr="00BB55D5">
        <w:rPr>
          <w:rFonts w:ascii="Times New Roman" w:hAnsi="Times New Roman"/>
          <w:sz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</w:rPr>
        <w:t>răng</w:t>
      </w:r>
      <w:proofErr w:type="spellEnd"/>
    </w:p>
    <w:p w14:paraId="0A7405F6" w14:textId="77777777" w:rsidR="006F2CAB" w:rsidRPr="00BB55D5" w:rsidRDefault="006F2CAB" w:rsidP="006F2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BB55D5">
        <w:rPr>
          <w:rFonts w:ascii="Times New Roman" w:hAnsi="Times New Roman"/>
          <w:sz w:val="26"/>
          <w:szCs w:val="26"/>
        </w:rPr>
        <w:t>Loạn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nhịp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tim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r w:rsidRPr="00BB55D5">
        <w:rPr>
          <w:rFonts w:ascii="Times New Roman" w:hAnsi="Times New Roman"/>
          <w:sz w:val="26"/>
          <w:szCs w:val="26"/>
        </w:rPr>
        <w:tab/>
      </w:r>
      <w:r w:rsidRPr="00BB55D5">
        <w:rPr>
          <w:rFonts w:ascii="Times New Roman" w:hAnsi="Times New Roman"/>
          <w:sz w:val="26"/>
          <w:szCs w:val="26"/>
        </w:rPr>
        <w:tab/>
      </w:r>
      <w:r w:rsidRPr="00BB55D5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>
        <w:rPr>
          <w:rFonts w:ascii="Times New Roman" w:hAnsi="Times New Roman"/>
          <w:sz w:val="26"/>
          <w:szCs w:val="26"/>
        </w:rPr>
        <w:t>Gây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nhịp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tim</w:t>
      </w:r>
      <w:proofErr w:type="spellEnd"/>
      <w:r>
        <w:rPr>
          <w:rFonts w:ascii="Times New Roman" w:hAnsi="Times New Roman"/>
          <w:sz w:val="26"/>
          <w:szCs w:val="26"/>
        </w:rPr>
        <w:tab/>
      </w:r>
    </w:p>
    <w:p w14:paraId="2015581B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3E03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B55D5">
        <w:rPr>
          <w:rFonts w:ascii="Times New Roman" w:hAnsi="Times New Roman"/>
          <w:sz w:val="26"/>
          <w:szCs w:val="26"/>
        </w:rPr>
        <w:t>Phương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pháp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lựa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chọn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định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lượng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procain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hydroclorid</w:t>
      </w:r>
      <w:proofErr w:type="spellEnd"/>
      <w:r w:rsidRPr="00BB55D5">
        <w:rPr>
          <w:rFonts w:ascii="Times New Roman" w:hAnsi="Times New Roman"/>
          <w:sz w:val="26"/>
          <w:szCs w:val="26"/>
        </w:rPr>
        <w:t>:</w:t>
      </w:r>
    </w:p>
    <w:p w14:paraId="6DE1BDF3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>A. Acid-</w:t>
      </w:r>
      <w:proofErr w:type="spellStart"/>
      <w:r w:rsidRPr="00BB55D5">
        <w:rPr>
          <w:rFonts w:ascii="Times New Roman" w:hAnsi="Times New Roman"/>
          <w:sz w:val="26"/>
          <w:szCs w:val="26"/>
        </w:rPr>
        <w:t>base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trong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CH</w:t>
      </w:r>
      <w:r w:rsidRPr="00BB55D5">
        <w:rPr>
          <w:rFonts w:ascii="Times New Roman" w:hAnsi="Times New Roman"/>
          <w:sz w:val="26"/>
          <w:szCs w:val="26"/>
          <w:vertAlign w:val="subscript"/>
        </w:rPr>
        <w:t>3</w:t>
      </w:r>
      <w:r w:rsidRPr="00BB55D5">
        <w:rPr>
          <w:rFonts w:ascii="Times New Roman" w:hAnsi="Times New Roman"/>
          <w:sz w:val="26"/>
          <w:szCs w:val="26"/>
        </w:rPr>
        <w:t>COOH khan; HClO</w:t>
      </w:r>
      <w:r w:rsidRPr="00BB55D5">
        <w:rPr>
          <w:rFonts w:ascii="Times New Roman" w:hAnsi="Times New Roman"/>
          <w:sz w:val="26"/>
          <w:szCs w:val="26"/>
          <w:vertAlign w:val="subscript"/>
        </w:rPr>
        <w:t>4</w:t>
      </w:r>
      <w:r w:rsidRPr="00BB55D5">
        <w:rPr>
          <w:rFonts w:ascii="Times New Roman" w:hAnsi="Times New Roman"/>
          <w:sz w:val="26"/>
          <w:szCs w:val="26"/>
        </w:rPr>
        <w:t xml:space="preserve"> 0,1 M; </w:t>
      </w:r>
      <w:proofErr w:type="spellStart"/>
      <w:r w:rsidRPr="00BB55D5">
        <w:rPr>
          <w:rFonts w:ascii="Times New Roman" w:hAnsi="Times New Roman"/>
          <w:sz w:val="26"/>
          <w:szCs w:val="26"/>
        </w:rPr>
        <w:t>đo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thế</w:t>
      </w:r>
      <w:proofErr w:type="spellEnd"/>
      <w:r w:rsidRPr="00BB55D5">
        <w:rPr>
          <w:rFonts w:ascii="Times New Roman" w:hAnsi="Times New Roman"/>
          <w:sz w:val="26"/>
          <w:szCs w:val="26"/>
        </w:rPr>
        <w:t>.</w:t>
      </w:r>
    </w:p>
    <w:p w14:paraId="084111AF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>B.  Acid-</w:t>
      </w:r>
      <w:proofErr w:type="spellStart"/>
      <w:r w:rsidRPr="00BB55D5">
        <w:rPr>
          <w:rFonts w:ascii="Times New Roman" w:hAnsi="Times New Roman"/>
          <w:sz w:val="26"/>
          <w:szCs w:val="26"/>
        </w:rPr>
        <w:t>base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trong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ethanol 96%; </w:t>
      </w:r>
      <w:proofErr w:type="spellStart"/>
      <w:r w:rsidRPr="00BB55D5">
        <w:rPr>
          <w:rFonts w:ascii="Times New Roman" w:hAnsi="Times New Roman"/>
          <w:sz w:val="26"/>
          <w:szCs w:val="26"/>
        </w:rPr>
        <w:t>NaOH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0,1 M; </w:t>
      </w:r>
      <w:proofErr w:type="spellStart"/>
      <w:r w:rsidRPr="00BB55D5">
        <w:rPr>
          <w:rFonts w:ascii="Times New Roman" w:hAnsi="Times New Roman"/>
          <w:sz w:val="26"/>
          <w:szCs w:val="26"/>
        </w:rPr>
        <w:t>đo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thế</w:t>
      </w:r>
      <w:proofErr w:type="spellEnd"/>
      <w:r w:rsidRPr="00BB55D5">
        <w:rPr>
          <w:rFonts w:ascii="Times New Roman" w:hAnsi="Times New Roman"/>
          <w:sz w:val="26"/>
          <w:szCs w:val="26"/>
        </w:rPr>
        <w:t>.</w:t>
      </w:r>
    </w:p>
    <w:p w14:paraId="43502A89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BB55D5">
        <w:rPr>
          <w:rFonts w:ascii="Times New Roman" w:hAnsi="Times New Roman"/>
          <w:sz w:val="26"/>
          <w:szCs w:val="26"/>
        </w:rPr>
        <w:t>Đo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nitrit</w:t>
      </w:r>
      <w:proofErr w:type="spellEnd"/>
    </w:p>
    <w:p w14:paraId="757C99F1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>D. HPLC</w:t>
      </w:r>
    </w:p>
    <w:p w14:paraId="482A9A07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3E035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55D5">
        <w:rPr>
          <w:rFonts w:ascii="Times New Roman" w:hAnsi="Times New Roman"/>
          <w:sz w:val="26"/>
          <w:szCs w:val="26"/>
        </w:rPr>
        <w:t>Chọn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BB55D5">
        <w:rPr>
          <w:rFonts w:ascii="Times New Roman" w:hAnsi="Times New Roman"/>
          <w:sz w:val="26"/>
          <w:szCs w:val="26"/>
        </w:rPr>
        <w:t>dịch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thích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hợp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cho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gây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tê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nhãn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khoa</w:t>
      </w:r>
      <w:proofErr w:type="spellEnd"/>
      <w:r w:rsidRPr="00BB55D5">
        <w:rPr>
          <w:rFonts w:ascii="Times New Roman" w:hAnsi="Times New Roman"/>
          <w:sz w:val="26"/>
          <w:szCs w:val="26"/>
        </w:rPr>
        <w:t>:</w:t>
      </w:r>
    </w:p>
    <w:p w14:paraId="2563D28A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A. </w:t>
      </w:r>
      <w:proofErr w:type="spellStart"/>
      <w:r>
        <w:rPr>
          <w:rFonts w:ascii="Times New Roman" w:hAnsi="Times New Roman"/>
          <w:sz w:val="26"/>
          <w:szCs w:val="26"/>
        </w:rPr>
        <w:t>Lidocain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hydroclorid</w:t>
      </w:r>
      <w:proofErr w:type="spellEnd"/>
      <w:r>
        <w:rPr>
          <w:rFonts w:ascii="Times New Roman" w:hAnsi="Times New Roman"/>
          <w:sz w:val="26"/>
          <w:szCs w:val="26"/>
        </w:rPr>
        <w:t xml:space="preserve"> 0,5%</w:t>
      </w:r>
      <w:r>
        <w:rPr>
          <w:rFonts w:ascii="Times New Roman" w:hAnsi="Times New Roman"/>
          <w:sz w:val="26"/>
          <w:szCs w:val="26"/>
        </w:rPr>
        <w:tab/>
      </w:r>
      <w:r w:rsidRPr="00BB55D5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BB55D5">
        <w:rPr>
          <w:rFonts w:ascii="Times New Roman" w:hAnsi="Times New Roman"/>
          <w:sz w:val="26"/>
          <w:szCs w:val="26"/>
        </w:rPr>
        <w:t>Procain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hydroclorid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1%</w:t>
      </w:r>
    </w:p>
    <w:p w14:paraId="0190C35D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BB55D5">
        <w:rPr>
          <w:rFonts w:ascii="Times New Roman" w:hAnsi="Times New Roman"/>
          <w:sz w:val="26"/>
          <w:szCs w:val="26"/>
        </w:rPr>
        <w:t>T</w:t>
      </w:r>
      <w:r w:rsidRPr="00BB55D5">
        <w:rPr>
          <w:rFonts w:ascii="Times New Roman" w:hAnsi="Times New Roman"/>
          <w:sz w:val="26"/>
        </w:rPr>
        <w:t>etracain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hydroclorid</w:t>
      </w:r>
      <w:proofErr w:type="spellEnd"/>
      <w:r>
        <w:rPr>
          <w:rFonts w:ascii="Times New Roman" w:hAnsi="Times New Roman"/>
          <w:sz w:val="26"/>
          <w:szCs w:val="26"/>
        </w:rPr>
        <w:t xml:space="preserve"> 0,5%</w:t>
      </w:r>
      <w:r>
        <w:rPr>
          <w:rFonts w:ascii="Times New Roman" w:hAnsi="Times New Roman"/>
          <w:sz w:val="26"/>
          <w:szCs w:val="26"/>
        </w:rPr>
        <w:tab/>
      </w:r>
      <w:r w:rsidRPr="00BB55D5">
        <w:rPr>
          <w:rFonts w:ascii="Times New Roman" w:hAnsi="Times New Roman"/>
          <w:sz w:val="26"/>
          <w:szCs w:val="26"/>
        </w:rPr>
        <w:t xml:space="preserve">D. </w:t>
      </w:r>
      <w:proofErr w:type="spellStart"/>
      <w:r>
        <w:rPr>
          <w:rFonts w:ascii="Times New Roman" w:hAnsi="Times New Roman"/>
          <w:sz w:val="26"/>
          <w:szCs w:val="26"/>
        </w:rPr>
        <w:t>Lidocain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procain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hydroclorid</w:t>
      </w:r>
      <w:proofErr w:type="spellEnd"/>
      <w:r>
        <w:rPr>
          <w:rFonts w:ascii="Times New Roman" w:hAnsi="Times New Roman"/>
          <w:sz w:val="26"/>
          <w:szCs w:val="26"/>
        </w:rPr>
        <w:t xml:space="preserve"> 1%</w:t>
      </w:r>
    </w:p>
    <w:p w14:paraId="29A38859" w14:textId="77777777" w:rsidR="006F2CAB" w:rsidRPr="00BB55D5" w:rsidRDefault="006F2CAB" w:rsidP="006F2CAB">
      <w:pPr>
        <w:jc w:val="both"/>
        <w:rPr>
          <w:szCs w:val="26"/>
        </w:rPr>
      </w:pPr>
      <w:r w:rsidRPr="003E035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B55D5">
        <w:rPr>
          <w:rFonts w:ascii="Times New Roman" w:hAnsi="Times New Roman"/>
          <w:sz w:val="26"/>
          <w:szCs w:val="26"/>
        </w:rPr>
        <w:t>Lựa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chọn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phương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pháp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định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lượng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lidocain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hydroclorid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thích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</w:t>
      </w:r>
      <w:r w:rsidRPr="00BB55D5">
        <w:rPr>
          <w:rFonts w:ascii="Times New Roman" w:hAnsi="Times New Roman"/>
          <w:sz w:val="26"/>
        </w:rPr>
        <w:t>ợp</w:t>
      </w:r>
      <w:proofErr w:type="spellEnd"/>
      <w:r w:rsidRPr="00BB55D5">
        <w:rPr>
          <w:rFonts w:ascii="Times New Roman" w:hAnsi="Times New Roman"/>
          <w:sz w:val="26"/>
        </w:rPr>
        <w:t>:</w:t>
      </w:r>
    </w:p>
    <w:p w14:paraId="01B295B4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tab/>
      </w:r>
      <w:r w:rsidRPr="00BB55D5">
        <w:rPr>
          <w:rFonts w:ascii="Times New Roman" w:hAnsi="Times New Roman"/>
          <w:sz w:val="26"/>
          <w:szCs w:val="26"/>
        </w:rPr>
        <w:t>A. Acid-</w:t>
      </w:r>
      <w:proofErr w:type="spellStart"/>
      <w:r w:rsidRPr="00BB55D5">
        <w:rPr>
          <w:rFonts w:ascii="Times New Roman" w:hAnsi="Times New Roman"/>
          <w:sz w:val="26"/>
          <w:szCs w:val="26"/>
        </w:rPr>
        <w:t>base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trong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CH</w:t>
      </w:r>
      <w:r w:rsidRPr="00BB55D5">
        <w:rPr>
          <w:rFonts w:ascii="Times New Roman" w:hAnsi="Times New Roman"/>
          <w:sz w:val="26"/>
          <w:szCs w:val="26"/>
          <w:vertAlign w:val="subscript"/>
        </w:rPr>
        <w:t>3</w:t>
      </w:r>
      <w:r w:rsidRPr="00BB55D5">
        <w:rPr>
          <w:rFonts w:ascii="Times New Roman" w:hAnsi="Times New Roman"/>
          <w:sz w:val="26"/>
          <w:szCs w:val="26"/>
        </w:rPr>
        <w:t>COOH khan; HClO</w:t>
      </w:r>
      <w:r w:rsidRPr="00BB55D5">
        <w:rPr>
          <w:rFonts w:ascii="Times New Roman" w:hAnsi="Times New Roman"/>
          <w:sz w:val="26"/>
          <w:szCs w:val="26"/>
          <w:vertAlign w:val="subscript"/>
        </w:rPr>
        <w:t>4</w:t>
      </w:r>
      <w:r w:rsidRPr="00BB55D5">
        <w:rPr>
          <w:rFonts w:ascii="Times New Roman" w:hAnsi="Times New Roman"/>
          <w:sz w:val="26"/>
          <w:szCs w:val="26"/>
        </w:rPr>
        <w:t xml:space="preserve"> 0,1 M; </w:t>
      </w:r>
      <w:proofErr w:type="spellStart"/>
      <w:r w:rsidRPr="00BB55D5">
        <w:rPr>
          <w:rFonts w:ascii="Times New Roman" w:hAnsi="Times New Roman"/>
          <w:sz w:val="26"/>
          <w:szCs w:val="26"/>
        </w:rPr>
        <w:t>đo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thế</w:t>
      </w:r>
      <w:proofErr w:type="spellEnd"/>
      <w:r w:rsidRPr="00BB55D5">
        <w:rPr>
          <w:rFonts w:ascii="Times New Roman" w:hAnsi="Times New Roman"/>
          <w:sz w:val="26"/>
          <w:szCs w:val="26"/>
        </w:rPr>
        <w:t>.</w:t>
      </w:r>
    </w:p>
    <w:p w14:paraId="3B25D16D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>B. Acid-</w:t>
      </w:r>
      <w:proofErr w:type="spellStart"/>
      <w:r w:rsidRPr="00BB55D5">
        <w:rPr>
          <w:rFonts w:ascii="Times New Roman" w:hAnsi="Times New Roman"/>
          <w:sz w:val="26"/>
          <w:szCs w:val="26"/>
        </w:rPr>
        <w:t>base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trong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ethanol 96%; </w:t>
      </w:r>
      <w:proofErr w:type="spellStart"/>
      <w:r w:rsidRPr="00BB55D5">
        <w:rPr>
          <w:rFonts w:ascii="Times New Roman" w:hAnsi="Times New Roman"/>
          <w:sz w:val="26"/>
          <w:szCs w:val="26"/>
        </w:rPr>
        <w:t>NaOH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0,1 M; </w:t>
      </w:r>
      <w:proofErr w:type="spellStart"/>
      <w:r w:rsidRPr="00BB55D5">
        <w:rPr>
          <w:rFonts w:ascii="Times New Roman" w:hAnsi="Times New Roman"/>
          <w:sz w:val="26"/>
          <w:szCs w:val="26"/>
        </w:rPr>
        <w:t>đo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thế</w:t>
      </w:r>
      <w:proofErr w:type="spellEnd"/>
      <w:r w:rsidRPr="00BB55D5">
        <w:rPr>
          <w:rFonts w:ascii="Times New Roman" w:hAnsi="Times New Roman"/>
          <w:sz w:val="26"/>
          <w:szCs w:val="26"/>
        </w:rPr>
        <w:t>.</w:t>
      </w:r>
    </w:p>
    <w:p w14:paraId="34E0192E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 xml:space="preserve">C. HPLC </w:t>
      </w:r>
    </w:p>
    <w:p w14:paraId="1432D2F4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acid-base</w:t>
      </w:r>
      <w:r w:rsidRPr="00BB55D5">
        <w:rPr>
          <w:rFonts w:ascii="Times New Roman" w:hAnsi="Times New Roman"/>
          <w:sz w:val="26"/>
          <w:szCs w:val="26"/>
        </w:rPr>
        <w:t xml:space="preserve"> </w:t>
      </w:r>
    </w:p>
    <w:p w14:paraId="7CD39AED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3E035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B55D5">
        <w:rPr>
          <w:rFonts w:ascii="Times New Roman" w:hAnsi="Times New Roman"/>
          <w:sz w:val="26"/>
          <w:szCs w:val="26"/>
        </w:rPr>
        <w:t>Chỉ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ra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thuốc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tê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không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dùng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gây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tê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tiêm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trong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các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thu</w:t>
      </w:r>
      <w:r w:rsidRPr="00BB55D5">
        <w:rPr>
          <w:rFonts w:ascii="Times New Roman" w:hAnsi="Times New Roman"/>
          <w:sz w:val="26"/>
        </w:rPr>
        <w:t>ốc</w:t>
      </w:r>
      <w:proofErr w:type="spellEnd"/>
      <w:r w:rsidRPr="00BB55D5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BB55D5">
        <w:rPr>
          <w:rFonts w:ascii="Times New Roman" w:hAnsi="Times New Roman"/>
          <w:sz w:val="26"/>
        </w:rPr>
        <w:t>sau</w:t>
      </w:r>
      <w:proofErr w:type="spellEnd"/>
      <w:r w:rsidRPr="00BB55D5">
        <w:rPr>
          <w:rFonts w:ascii="Times New Roman" w:hAnsi="Times New Roman"/>
          <w:sz w:val="26"/>
        </w:rPr>
        <w:t>:</w:t>
      </w:r>
      <w:r w:rsidRPr="00BB55D5">
        <w:rPr>
          <w:rFonts w:ascii="Times New Roman" w:hAnsi="Times New Roman"/>
          <w:sz w:val="26"/>
          <w:szCs w:val="26"/>
        </w:rPr>
        <w:t>:</w:t>
      </w:r>
      <w:proofErr w:type="gramEnd"/>
    </w:p>
    <w:p w14:paraId="5CEB7074" w14:textId="77777777" w:rsidR="006F2CAB" w:rsidRPr="00BB55D5" w:rsidRDefault="006F2CAB" w:rsidP="006F2CAB">
      <w:pPr>
        <w:jc w:val="both"/>
        <w:rPr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 xml:space="preserve">A. </w:t>
      </w:r>
      <w:proofErr w:type="spellStart"/>
      <w:r w:rsidRPr="00BB55D5">
        <w:rPr>
          <w:rFonts w:ascii="Times New Roman" w:hAnsi="Times New Roman"/>
          <w:sz w:val="26"/>
          <w:szCs w:val="26"/>
        </w:rPr>
        <w:t>Dyclomine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hydrocl</w:t>
      </w:r>
      <w:r w:rsidRPr="00BB55D5">
        <w:rPr>
          <w:rFonts w:ascii="Times New Roman" w:hAnsi="Times New Roman"/>
          <w:sz w:val="26"/>
        </w:rPr>
        <w:t>orid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r w:rsidRPr="00BB55D5">
        <w:rPr>
          <w:rFonts w:ascii="Times New Roman" w:hAnsi="Times New Roman"/>
          <w:sz w:val="26"/>
          <w:szCs w:val="26"/>
        </w:rPr>
        <w:tab/>
      </w:r>
      <w:r w:rsidRPr="00BB55D5">
        <w:rPr>
          <w:rFonts w:ascii="Times New Roman" w:hAnsi="Times New Roman"/>
          <w:sz w:val="26"/>
          <w:szCs w:val="26"/>
        </w:rPr>
        <w:tab/>
        <w:t xml:space="preserve">B. </w:t>
      </w:r>
      <w:proofErr w:type="spellStart"/>
      <w:r w:rsidRPr="00BB55D5">
        <w:rPr>
          <w:rFonts w:ascii="Times New Roman" w:hAnsi="Times New Roman"/>
          <w:sz w:val="26"/>
          <w:szCs w:val="26"/>
        </w:rPr>
        <w:t>Proxymetacain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hydrocl</w:t>
      </w:r>
      <w:r w:rsidRPr="00BB55D5">
        <w:rPr>
          <w:rFonts w:ascii="Times New Roman" w:hAnsi="Times New Roman"/>
          <w:sz w:val="26"/>
        </w:rPr>
        <w:t>orid</w:t>
      </w:r>
      <w:proofErr w:type="spellEnd"/>
    </w:p>
    <w:p w14:paraId="4F4603CE" w14:textId="77777777" w:rsidR="006F2CAB" w:rsidRPr="00BB55D5" w:rsidRDefault="006F2CAB" w:rsidP="006F2CAB">
      <w:pPr>
        <w:jc w:val="both"/>
        <w:rPr>
          <w:rFonts w:ascii="Times New Roman" w:hAnsi="Times New Roman"/>
          <w:sz w:val="26"/>
          <w:szCs w:val="26"/>
        </w:rPr>
      </w:pPr>
      <w:r w:rsidRPr="00BB55D5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BB55D5">
        <w:rPr>
          <w:rFonts w:ascii="Times New Roman" w:hAnsi="Times New Roman"/>
          <w:sz w:val="26"/>
          <w:szCs w:val="26"/>
        </w:rPr>
        <w:t>Cloroprocain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55D5">
        <w:rPr>
          <w:rFonts w:ascii="Times New Roman" w:hAnsi="Times New Roman"/>
          <w:sz w:val="26"/>
          <w:szCs w:val="26"/>
        </w:rPr>
        <w:t>hydrocl</w:t>
      </w:r>
      <w:r w:rsidRPr="00BB55D5">
        <w:rPr>
          <w:rFonts w:ascii="Times New Roman" w:hAnsi="Times New Roman"/>
          <w:sz w:val="26"/>
        </w:rPr>
        <w:t>orid</w:t>
      </w:r>
      <w:proofErr w:type="spellEnd"/>
      <w:r w:rsidRPr="00BB55D5">
        <w:rPr>
          <w:rFonts w:ascii="Times New Roman" w:hAnsi="Times New Roman"/>
          <w:sz w:val="26"/>
          <w:szCs w:val="26"/>
        </w:rPr>
        <w:t xml:space="preserve"> </w:t>
      </w:r>
      <w:r w:rsidRPr="00BB55D5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>
        <w:rPr>
          <w:rFonts w:ascii="Times New Roman" w:hAnsi="Times New Roman"/>
          <w:sz w:val="26"/>
          <w:szCs w:val="26"/>
        </w:rPr>
        <w:t>Dyclomin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proxymetacain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hydroclorid</w:t>
      </w:r>
      <w:proofErr w:type="spellEnd"/>
    </w:p>
    <w:p w14:paraId="4C0CE4BB" w14:textId="77777777" w:rsidR="00DC577A" w:rsidRDefault="006F2CAB">
      <w:bookmarkStart w:id="0" w:name="_GoBack"/>
      <w:bookmarkEnd w:id="0"/>
    </w:p>
    <w:sectPr w:rsidR="00DC577A" w:rsidSect="004434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AB"/>
    <w:rsid w:val="000103F1"/>
    <w:rsid w:val="00011B79"/>
    <w:rsid w:val="00047388"/>
    <w:rsid w:val="00061637"/>
    <w:rsid w:val="00072D65"/>
    <w:rsid w:val="00076D95"/>
    <w:rsid w:val="00084849"/>
    <w:rsid w:val="000A5D89"/>
    <w:rsid w:val="000A7043"/>
    <w:rsid w:val="000B5E20"/>
    <w:rsid w:val="000C2206"/>
    <w:rsid w:val="000C67B7"/>
    <w:rsid w:val="000D1014"/>
    <w:rsid w:val="000D6853"/>
    <w:rsid w:val="000D7069"/>
    <w:rsid w:val="000E2CA8"/>
    <w:rsid w:val="000E7A35"/>
    <w:rsid w:val="0011123D"/>
    <w:rsid w:val="00127EC0"/>
    <w:rsid w:val="00133A11"/>
    <w:rsid w:val="00137FD4"/>
    <w:rsid w:val="0014237D"/>
    <w:rsid w:val="0014361D"/>
    <w:rsid w:val="00146FA2"/>
    <w:rsid w:val="00176269"/>
    <w:rsid w:val="0019300E"/>
    <w:rsid w:val="00193B7A"/>
    <w:rsid w:val="001A7BB7"/>
    <w:rsid w:val="001B0C5A"/>
    <w:rsid w:val="001B2AFB"/>
    <w:rsid w:val="001D02CE"/>
    <w:rsid w:val="001D76EA"/>
    <w:rsid w:val="00201435"/>
    <w:rsid w:val="0020286B"/>
    <w:rsid w:val="00212CD2"/>
    <w:rsid w:val="00212E5B"/>
    <w:rsid w:val="00216F77"/>
    <w:rsid w:val="0022468A"/>
    <w:rsid w:val="00236BF7"/>
    <w:rsid w:val="002645B6"/>
    <w:rsid w:val="002838F0"/>
    <w:rsid w:val="0028447B"/>
    <w:rsid w:val="0029167E"/>
    <w:rsid w:val="002B37CA"/>
    <w:rsid w:val="002B5026"/>
    <w:rsid w:val="002C1A3D"/>
    <w:rsid w:val="002C1E20"/>
    <w:rsid w:val="002C5723"/>
    <w:rsid w:val="002D27B3"/>
    <w:rsid w:val="002D3575"/>
    <w:rsid w:val="002E1FBA"/>
    <w:rsid w:val="002F0FFC"/>
    <w:rsid w:val="002F6EFA"/>
    <w:rsid w:val="0030388F"/>
    <w:rsid w:val="00322250"/>
    <w:rsid w:val="00344341"/>
    <w:rsid w:val="003472BC"/>
    <w:rsid w:val="00362AB6"/>
    <w:rsid w:val="003638DE"/>
    <w:rsid w:val="00366BC4"/>
    <w:rsid w:val="00373551"/>
    <w:rsid w:val="00392BF6"/>
    <w:rsid w:val="003C5843"/>
    <w:rsid w:val="003C66BF"/>
    <w:rsid w:val="003D6E8D"/>
    <w:rsid w:val="003E15C3"/>
    <w:rsid w:val="003E3578"/>
    <w:rsid w:val="00401B4B"/>
    <w:rsid w:val="00404702"/>
    <w:rsid w:val="00411E59"/>
    <w:rsid w:val="00414479"/>
    <w:rsid w:val="0042143B"/>
    <w:rsid w:val="00425B77"/>
    <w:rsid w:val="00425EB8"/>
    <w:rsid w:val="00431CBC"/>
    <w:rsid w:val="0043567D"/>
    <w:rsid w:val="0044345D"/>
    <w:rsid w:val="004450F3"/>
    <w:rsid w:val="00454665"/>
    <w:rsid w:val="00454F6D"/>
    <w:rsid w:val="00464D01"/>
    <w:rsid w:val="00465240"/>
    <w:rsid w:val="00465DFD"/>
    <w:rsid w:val="0047032F"/>
    <w:rsid w:val="004A61ED"/>
    <w:rsid w:val="004B1A43"/>
    <w:rsid w:val="004C6852"/>
    <w:rsid w:val="004D6090"/>
    <w:rsid w:val="004D6148"/>
    <w:rsid w:val="004F5926"/>
    <w:rsid w:val="00500E80"/>
    <w:rsid w:val="005017FC"/>
    <w:rsid w:val="00501E6E"/>
    <w:rsid w:val="00525762"/>
    <w:rsid w:val="00530C53"/>
    <w:rsid w:val="00536530"/>
    <w:rsid w:val="00547D6F"/>
    <w:rsid w:val="00554D63"/>
    <w:rsid w:val="005608F0"/>
    <w:rsid w:val="0056363D"/>
    <w:rsid w:val="00563F9C"/>
    <w:rsid w:val="00581116"/>
    <w:rsid w:val="00582D06"/>
    <w:rsid w:val="005A19B9"/>
    <w:rsid w:val="005A2D58"/>
    <w:rsid w:val="005A3E8B"/>
    <w:rsid w:val="005A5AB8"/>
    <w:rsid w:val="005B25C1"/>
    <w:rsid w:val="005B4385"/>
    <w:rsid w:val="005B5F9F"/>
    <w:rsid w:val="005F22A5"/>
    <w:rsid w:val="00604C09"/>
    <w:rsid w:val="00611886"/>
    <w:rsid w:val="006167B8"/>
    <w:rsid w:val="00621472"/>
    <w:rsid w:val="00631FF7"/>
    <w:rsid w:val="0063462C"/>
    <w:rsid w:val="006431C4"/>
    <w:rsid w:val="00653A26"/>
    <w:rsid w:val="00665CD2"/>
    <w:rsid w:val="00674CBF"/>
    <w:rsid w:val="0068299F"/>
    <w:rsid w:val="006A263F"/>
    <w:rsid w:val="006B4BA4"/>
    <w:rsid w:val="006C2FEC"/>
    <w:rsid w:val="006D6EF8"/>
    <w:rsid w:val="006E0F78"/>
    <w:rsid w:val="006E4FA6"/>
    <w:rsid w:val="006F2CAB"/>
    <w:rsid w:val="00707699"/>
    <w:rsid w:val="00711018"/>
    <w:rsid w:val="00724F47"/>
    <w:rsid w:val="00742C5B"/>
    <w:rsid w:val="00742CF9"/>
    <w:rsid w:val="007573DB"/>
    <w:rsid w:val="007618A4"/>
    <w:rsid w:val="0076781E"/>
    <w:rsid w:val="00774DBE"/>
    <w:rsid w:val="00787030"/>
    <w:rsid w:val="00792533"/>
    <w:rsid w:val="007A064E"/>
    <w:rsid w:val="007B135F"/>
    <w:rsid w:val="007C052D"/>
    <w:rsid w:val="007C649E"/>
    <w:rsid w:val="007E1315"/>
    <w:rsid w:val="00831FED"/>
    <w:rsid w:val="0083793F"/>
    <w:rsid w:val="00837B2B"/>
    <w:rsid w:val="00841E67"/>
    <w:rsid w:val="00854FA1"/>
    <w:rsid w:val="00865933"/>
    <w:rsid w:val="00867AE5"/>
    <w:rsid w:val="00885B88"/>
    <w:rsid w:val="008A40AE"/>
    <w:rsid w:val="008B3AA5"/>
    <w:rsid w:val="008D08A8"/>
    <w:rsid w:val="008D31D6"/>
    <w:rsid w:val="008E4AF8"/>
    <w:rsid w:val="008E54F1"/>
    <w:rsid w:val="008F0265"/>
    <w:rsid w:val="00900CD2"/>
    <w:rsid w:val="009047C6"/>
    <w:rsid w:val="00910C22"/>
    <w:rsid w:val="00911CCE"/>
    <w:rsid w:val="00915785"/>
    <w:rsid w:val="00937644"/>
    <w:rsid w:val="00962FA5"/>
    <w:rsid w:val="00966E96"/>
    <w:rsid w:val="009765B5"/>
    <w:rsid w:val="0097668D"/>
    <w:rsid w:val="00982498"/>
    <w:rsid w:val="00994944"/>
    <w:rsid w:val="0099797C"/>
    <w:rsid w:val="009A0BA8"/>
    <w:rsid w:val="009A539C"/>
    <w:rsid w:val="009A7C9A"/>
    <w:rsid w:val="009B41F2"/>
    <w:rsid w:val="009C25C8"/>
    <w:rsid w:val="009C2FDD"/>
    <w:rsid w:val="009C5D51"/>
    <w:rsid w:val="009D3487"/>
    <w:rsid w:val="009E2F82"/>
    <w:rsid w:val="009F5E55"/>
    <w:rsid w:val="00A03E76"/>
    <w:rsid w:val="00A14490"/>
    <w:rsid w:val="00A22984"/>
    <w:rsid w:val="00A23B36"/>
    <w:rsid w:val="00A32009"/>
    <w:rsid w:val="00A34D9A"/>
    <w:rsid w:val="00A56832"/>
    <w:rsid w:val="00A57AFE"/>
    <w:rsid w:val="00A61DB0"/>
    <w:rsid w:val="00A70639"/>
    <w:rsid w:val="00A71D47"/>
    <w:rsid w:val="00A72535"/>
    <w:rsid w:val="00A81E95"/>
    <w:rsid w:val="00AA5B39"/>
    <w:rsid w:val="00AB1F8C"/>
    <w:rsid w:val="00AE1BD8"/>
    <w:rsid w:val="00AE70EB"/>
    <w:rsid w:val="00AF5A0F"/>
    <w:rsid w:val="00B0714A"/>
    <w:rsid w:val="00B07858"/>
    <w:rsid w:val="00B131CC"/>
    <w:rsid w:val="00B24A2C"/>
    <w:rsid w:val="00B32C19"/>
    <w:rsid w:val="00B5026D"/>
    <w:rsid w:val="00B56C86"/>
    <w:rsid w:val="00B61B49"/>
    <w:rsid w:val="00BA1466"/>
    <w:rsid w:val="00BB47AD"/>
    <w:rsid w:val="00BC32A5"/>
    <w:rsid w:val="00BC64E9"/>
    <w:rsid w:val="00BC7BFD"/>
    <w:rsid w:val="00BE1035"/>
    <w:rsid w:val="00BE440E"/>
    <w:rsid w:val="00BF1602"/>
    <w:rsid w:val="00C25273"/>
    <w:rsid w:val="00C37538"/>
    <w:rsid w:val="00C44A22"/>
    <w:rsid w:val="00C4750E"/>
    <w:rsid w:val="00C51D1B"/>
    <w:rsid w:val="00C60866"/>
    <w:rsid w:val="00C66DE3"/>
    <w:rsid w:val="00C70AFC"/>
    <w:rsid w:val="00C729B7"/>
    <w:rsid w:val="00C75256"/>
    <w:rsid w:val="00C75793"/>
    <w:rsid w:val="00C779BD"/>
    <w:rsid w:val="00C8231C"/>
    <w:rsid w:val="00C90915"/>
    <w:rsid w:val="00C973B2"/>
    <w:rsid w:val="00CA30FA"/>
    <w:rsid w:val="00CB0AC7"/>
    <w:rsid w:val="00CE35BA"/>
    <w:rsid w:val="00CE4260"/>
    <w:rsid w:val="00D175EE"/>
    <w:rsid w:val="00D21469"/>
    <w:rsid w:val="00D30FCC"/>
    <w:rsid w:val="00D31549"/>
    <w:rsid w:val="00D33FAD"/>
    <w:rsid w:val="00D35D15"/>
    <w:rsid w:val="00D4028C"/>
    <w:rsid w:val="00D41C18"/>
    <w:rsid w:val="00D57DAA"/>
    <w:rsid w:val="00D656CF"/>
    <w:rsid w:val="00D90E4E"/>
    <w:rsid w:val="00DA4681"/>
    <w:rsid w:val="00DB1D50"/>
    <w:rsid w:val="00DB7CAA"/>
    <w:rsid w:val="00DC313F"/>
    <w:rsid w:val="00DD5116"/>
    <w:rsid w:val="00DD6522"/>
    <w:rsid w:val="00DD779B"/>
    <w:rsid w:val="00DE34E1"/>
    <w:rsid w:val="00E029A2"/>
    <w:rsid w:val="00E1028C"/>
    <w:rsid w:val="00E17522"/>
    <w:rsid w:val="00E266BF"/>
    <w:rsid w:val="00E341A1"/>
    <w:rsid w:val="00E41FE8"/>
    <w:rsid w:val="00E470F1"/>
    <w:rsid w:val="00E55645"/>
    <w:rsid w:val="00E61222"/>
    <w:rsid w:val="00E70D63"/>
    <w:rsid w:val="00E765AE"/>
    <w:rsid w:val="00EA494F"/>
    <w:rsid w:val="00EA7759"/>
    <w:rsid w:val="00ED1D86"/>
    <w:rsid w:val="00EE11D0"/>
    <w:rsid w:val="00EF19F8"/>
    <w:rsid w:val="00F01EAB"/>
    <w:rsid w:val="00F13925"/>
    <w:rsid w:val="00F146B5"/>
    <w:rsid w:val="00F15F12"/>
    <w:rsid w:val="00F33CB9"/>
    <w:rsid w:val="00F6413D"/>
    <w:rsid w:val="00F75A59"/>
    <w:rsid w:val="00F76C25"/>
    <w:rsid w:val="00FA357E"/>
    <w:rsid w:val="00FA77C9"/>
    <w:rsid w:val="00FA7BCF"/>
    <w:rsid w:val="00FB6A10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8EE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2C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Macintosh Word</Application>
  <DocSecurity>0</DocSecurity>
  <Lines>6</Lines>
  <Paragraphs>1</Paragraphs>
  <ScaleCrop>false</ScaleCrop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2020-09-18T15:34:00Z</dcterms:created>
  <dcterms:modified xsi:type="dcterms:W3CDTF">2020-09-18T15:34:00Z</dcterms:modified>
</cp:coreProperties>
</file>