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84" w:rsidRPr="001A4884" w:rsidRDefault="001A4884" w:rsidP="001A4884">
      <w:pPr>
        <w:spacing w:after="150" w:line="240" w:lineRule="auto"/>
        <w:jc w:val="center"/>
        <w:rPr>
          <w:rFonts w:ascii="Times New Roman" w:eastAsia="Times New Roman" w:hAnsi="Times New Roman" w:cs="Times New Roman"/>
          <w:b/>
          <w:bCs/>
          <w:color w:val="666666"/>
          <w:sz w:val="40"/>
          <w:szCs w:val="24"/>
        </w:rPr>
      </w:pPr>
      <w:r w:rsidRPr="001A4884">
        <w:rPr>
          <w:rFonts w:ascii="Times New Roman" w:eastAsia="Times New Roman" w:hAnsi="Times New Roman" w:cs="Times New Roman"/>
          <w:b/>
          <w:bCs/>
          <w:color w:val="666666"/>
          <w:sz w:val="40"/>
          <w:szCs w:val="24"/>
        </w:rPr>
        <w:t>CÂY LƯỠI RẮN</w:t>
      </w:r>
    </w:p>
    <w:p w:rsidR="001A4884" w:rsidRPr="001A4884" w:rsidRDefault="001A4884" w:rsidP="001A4884">
      <w:pPr>
        <w:spacing w:after="150" w:line="240" w:lineRule="auto"/>
        <w:jc w:val="center"/>
        <w:rPr>
          <w:rFonts w:ascii="Times New Roman" w:eastAsia="Times New Roman" w:hAnsi="Times New Roman" w:cs="Times New Roman"/>
          <w:b/>
          <w:bCs/>
          <w:color w:val="666666"/>
          <w:sz w:val="40"/>
          <w:szCs w:val="24"/>
        </w:rPr>
      </w:pPr>
      <w:r w:rsidRPr="001A4884">
        <w:rPr>
          <w:rFonts w:ascii="Times New Roman" w:eastAsia="Times New Roman" w:hAnsi="Times New Roman" w:cs="Times New Roman"/>
          <w:b/>
          <w:bCs/>
          <w:color w:val="666666"/>
          <w:sz w:val="40"/>
          <w:szCs w:val="24"/>
        </w:rPr>
        <w:t>CÂY THUỐC</w:t>
      </w:r>
      <w:r>
        <w:rPr>
          <w:rFonts w:ascii="Times New Roman" w:eastAsia="Times New Roman" w:hAnsi="Times New Roman" w:cs="Times New Roman"/>
          <w:b/>
          <w:bCs/>
          <w:color w:val="666666"/>
          <w:sz w:val="40"/>
          <w:szCs w:val="24"/>
        </w:rPr>
        <w:t>,</w:t>
      </w:r>
      <w:r w:rsidRPr="001A4884">
        <w:rPr>
          <w:rFonts w:ascii="Times New Roman" w:eastAsia="Times New Roman" w:hAnsi="Times New Roman" w:cs="Times New Roman"/>
          <w:b/>
          <w:bCs/>
          <w:color w:val="666666"/>
          <w:sz w:val="40"/>
          <w:szCs w:val="24"/>
        </w:rPr>
        <w:t xml:space="preserve"> VỊ THUỐC CHỮA ĐAU NHỨC XƯƠNG KHỚP</w:t>
      </w:r>
    </w:p>
    <w:p w:rsidR="001A4884" w:rsidRDefault="001A4884" w:rsidP="001A4884">
      <w:pPr>
        <w:spacing w:after="150" w:line="240" w:lineRule="auto"/>
        <w:rPr>
          <w:rFonts w:ascii="Helvetica" w:eastAsia="Times New Roman" w:hAnsi="Helvetica" w:cs="Helvetica"/>
          <w:b/>
          <w:bCs/>
          <w:color w:val="666666"/>
          <w:sz w:val="24"/>
          <w:szCs w:val="24"/>
        </w:rPr>
      </w:pPr>
      <w:bookmarkStart w:id="0" w:name="_GoBack"/>
      <w:bookmarkEnd w:id="0"/>
    </w:p>
    <w:p w:rsidR="001A4884" w:rsidRDefault="001A4884" w:rsidP="001A4884">
      <w:pPr>
        <w:spacing w:after="150" w:line="240" w:lineRule="auto"/>
        <w:rPr>
          <w:rFonts w:ascii="Helvetica" w:eastAsia="Times New Roman" w:hAnsi="Helvetica" w:cs="Helvetica"/>
          <w:b/>
          <w:bCs/>
          <w:color w:val="666666"/>
          <w:sz w:val="24"/>
          <w:szCs w:val="24"/>
        </w:rPr>
      </w:pPr>
    </w:p>
    <w:p w:rsidR="001A4884" w:rsidRPr="001A4884" w:rsidRDefault="001A4884" w:rsidP="001A4884">
      <w:pPr>
        <w:spacing w:after="150" w:line="240" w:lineRule="auto"/>
        <w:rPr>
          <w:rFonts w:ascii="Helvetica" w:eastAsia="Times New Roman" w:hAnsi="Helvetica" w:cs="Helvetica"/>
          <w:b/>
          <w:bCs/>
          <w:color w:val="666666"/>
          <w:sz w:val="24"/>
          <w:szCs w:val="24"/>
        </w:rPr>
      </w:pPr>
      <w:r w:rsidRPr="001A4884">
        <w:rPr>
          <w:rFonts w:ascii="Helvetica" w:eastAsia="Times New Roman" w:hAnsi="Helvetica" w:cs="Helvetica"/>
          <w:b/>
          <w:bCs/>
          <w:color w:val="666666"/>
          <w:sz w:val="24"/>
          <w:szCs w:val="24"/>
        </w:rPr>
        <w:t xml:space="preserve">Người ta dùng toàn cây, </w:t>
      </w:r>
      <w:proofErr w:type="gramStart"/>
      <w:r w:rsidRPr="001A4884">
        <w:rPr>
          <w:rFonts w:ascii="Helvetica" w:eastAsia="Times New Roman" w:hAnsi="Helvetica" w:cs="Helvetica"/>
          <w:b/>
          <w:bCs/>
          <w:color w:val="666666"/>
          <w:sz w:val="24"/>
          <w:szCs w:val="24"/>
        </w:rPr>
        <w:t>thu</w:t>
      </w:r>
      <w:proofErr w:type="gramEnd"/>
      <w:r w:rsidRPr="001A4884">
        <w:rPr>
          <w:rFonts w:ascii="Helvetica" w:eastAsia="Times New Roman" w:hAnsi="Helvetica" w:cs="Helvetica"/>
          <w:b/>
          <w:bCs/>
          <w:color w:val="666666"/>
          <w:sz w:val="24"/>
          <w:szCs w:val="24"/>
        </w:rPr>
        <w:t xml:space="preserve"> hái quanh năm, nhưng tốt nhất vào mùa hạ, mùa thu lúc cây có hoa. Hái vế phơi khô hay sao vàng mà dùng.</w:t>
      </w:r>
    </w:p>
    <w:p w:rsidR="001A4884" w:rsidRPr="001A4884" w:rsidRDefault="001A4884" w:rsidP="001A4884">
      <w:pPr>
        <w:spacing w:after="150" w:line="240" w:lineRule="auto"/>
        <w:jc w:val="both"/>
        <w:rPr>
          <w:rFonts w:ascii="Helvetica" w:eastAsia="Times New Roman" w:hAnsi="Helvetica" w:cs="Helvetica"/>
          <w:color w:val="000000"/>
          <w:sz w:val="24"/>
          <w:szCs w:val="24"/>
        </w:rPr>
      </w:pPr>
      <w:r w:rsidRPr="001A4884">
        <w:rPr>
          <w:rFonts w:ascii="Arial" w:eastAsia="Times New Roman" w:hAnsi="Arial" w:cs="Arial"/>
          <w:color w:val="000000"/>
          <w:sz w:val="24"/>
          <w:szCs w:val="24"/>
        </w:rPr>
        <w:t xml:space="preserve">Còn gọi là vương thái tô, cóc mẳn, đơn thảo, đơn đòng, tán phòng hoa </w:t>
      </w:r>
      <w:proofErr w:type="gramStart"/>
      <w:r w:rsidRPr="001A4884">
        <w:rPr>
          <w:rFonts w:ascii="Arial" w:eastAsia="Times New Roman" w:hAnsi="Arial" w:cs="Arial"/>
          <w:color w:val="000000"/>
          <w:sz w:val="24"/>
          <w:szCs w:val="24"/>
        </w:rPr>
        <w:t>nhĩ</w:t>
      </w:r>
      <w:proofErr w:type="gramEnd"/>
      <w:r w:rsidRPr="001A4884">
        <w:rPr>
          <w:rFonts w:ascii="Arial" w:eastAsia="Times New Roman" w:hAnsi="Arial" w:cs="Arial"/>
          <w:color w:val="000000"/>
          <w:sz w:val="24"/>
          <w:szCs w:val="24"/>
        </w:rPr>
        <w:t xml:space="preserve"> thảo.</w:t>
      </w:r>
    </w:p>
    <w:p w:rsidR="001A4884" w:rsidRPr="001A4884" w:rsidRDefault="001A4884" w:rsidP="001A4884">
      <w:pPr>
        <w:spacing w:after="150" w:line="240" w:lineRule="auto"/>
        <w:jc w:val="both"/>
        <w:rPr>
          <w:rFonts w:ascii="Helvetica" w:eastAsia="Times New Roman" w:hAnsi="Helvetica" w:cs="Helvetica"/>
          <w:color w:val="000000"/>
          <w:sz w:val="24"/>
          <w:szCs w:val="24"/>
        </w:rPr>
      </w:pPr>
      <w:r w:rsidRPr="001A4884">
        <w:rPr>
          <w:rFonts w:ascii="Arial" w:eastAsia="Times New Roman" w:hAnsi="Arial" w:cs="Arial"/>
          <w:color w:val="000000"/>
          <w:sz w:val="24"/>
          <w:szCs w:val="24"/>
        </w:rPr>
        <w:t>Tên khoa học Oldenlandia corymbosa L. (O. biflora Lamk, Hedyotis burmaniana R. Br).</w:t>
      </w:r>
    </w:p>
    <w:p w:rsidR="001A4884" w:rsidRPr="001A4884" w:rsidRDefault="001A4884" w:rsidP="001A4884">
      <w:pPr>
        <w:spacing w:after="150" w:line="240" w:lineRule="auto"/>
        <w:jc w:val="both"/>
        <w:rPr>
          <w:rFonts w:ascii="Helvetica" w:eastAsia="Times New Roman" w:hAnsi="Helvetica" w:cs="Helvetica"/>
          <w:color w:val="000000"/>
          <w:sz w:val="24"/>
          <w:szCs w:val="24"/>
        </w:rPr>
      </w:pPr>
      <w:r w:rsidRPr="001A4884">
        <w:rPr>
          <w:rFonts w:ascii="Arial" w:eastAsia="Times New Roman" w:hAnsi="Arial" w:cs="Arial"/>
          <w:color w:val="000000"/>
          <w:sz w:val="24"/>
          <w:szCs w:val="24"/>
        </w:rPr>
        <w:t>Thuộc họ Cà phê Rubiaceae.</w:t>
      </w:r>
    </w:p>
    <w:p w:rsidR="001A4884" w:rsidRPr="001A4884" w:rsidRDefault="001A4884" w:rsidP="001A4884">
      <w:pPr>
        <w:spacing w:after="150" w:line="240" w:lineRule="auto"/>
        <w:jc w:val="both"/>
        <w:rPr>
          <w:rFonts w:ascii="Helvetica" w:eastAsia="Times New Roman" w:hAnsi="Helvetica" w:cs="Helvetica"/>
          <w:color w:val="000000"/>
          <w:sz w:val="24"/>
          <w:szCs w:val="24"/>
        </w:rPr>
      </w:pPr>
      <w:r w:rsidRPr="001A4884">
        <w:rPr>
          <w:rFonts w:ascii="Arial" w:eastAsia="Times New Roman" w:hAnsi="Arial" w:cs="Arial"/>
          <w:color w:val="000000"/>
          <w:sz w:val="28"/>
          <w:szCs w:val="28"/>
        </w:rPr>
        <w:t>Mô tả cây</w:t>
      </w:r>
    </w:p>
    <w:p w:rsidR="001A4884" w:rsidRPr="001A4884" w:rsidRDefault="001A4884" w:rsidP="001A4884">
      <w:pPr>
        <w:spacing w:after="150" w:line="240" w:lineRule="auto"/>
        <w:jc w:val="center"/>
        <w:rPr>
          <w:rFonts w:ascii="Helvetica" w:eastAsia="Times New Roman" w:hAnsi="Helvetica" w:cs="Helvetica"/>
          <w:color w:val="000000"/>
          <w:sz w:val="24"/>
          <w:szCs w:val="24"/>
        </w:rPr>
      </w:pPr>
      <w:r w:rsidRPr="001A4884">
        <w:rPr>
          <w:rFonts w:ascii="Arial" w:eastAsia="Times New Roman" w:hAnsi="Arial" w:cs="Arial"/>
          <w:b/>
          <w:bCs/>
          <w:i/>
          <w:iCs/>
          <w:noProof/>
          <w:color w:val="000000"/>
          <w:sz w:val="24"/>
          <w:szCs w:val="24"/>
        </w:rPr>
        <w:drawing>
          <wp:inline distT="0" distB="0" distL="0" distR="0">
            <wp:extent cx="4724400" cy="3143250"/>
            <wp:effectExtent l="0" t="0" r="0" b="0"/>
            <wp:docPr id="1" name="Picture 1" descr="https://www.dieutri.vn/upload/cay-thuoc-01/cay-luoi-r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eutri.vn/upload/cay-thuoc-01/cay-luoi-ra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24400" cy="3143250"/>
                    </a:xfrm>
                    <a:prstGeom prst="rect">
                      <a:avLst/>
                    </a:prstGeom>
                    <a:noFill/>
                    <a:ln>
                      <a:noFill/>
                    </a:ln>
                  </pic:spPr>
                </pic:pic>
              </a:graphicData>
            </a:graphic>
          </wp:inline>
        </w:drawing>
      </w:r>
      <w:r w:rsidRPr="001A4884">
        <w:rPr>
          <w:rFonts w:ascii="Arial" w:eastAsia="Times New Roman" w:hAnsi="Arial" w:cs="Arial"/>
          <w:b/>
          <w:bCs/>
          <w:i/>
          <w:iCs/>
          <w:color w:val="000000"/>
          <w:sz w:val="24"/>
          <w:szCs w:val="24"/>
        </w:rPr>
        <w:t> </w:t>
      </w:r>
    </w:p>
    <w:p w:rsidR="001A4884" w:rsidRPr="001A4884" w:rsidRDefault="001A4884" w:rsidP="001A4884">
      <w:pPr>
        <w:spacing w:after="150" w:line="240" w:lineRule="auto"/>
        <w:jc w:val="center"/>
        <w:rPr>
          <w:rFonts w:ascii="Helvetica" w:eastAsia="Times New Roman" w:hAnsi="Helvetica" w:cs="Helvetica"/>
          <w:color w:val="000000"/>
          <w:sz w:val="24"/>
          <w:szCs w:val="24"/>
        </w:rPr>
      </w:pPr>
      <w:r w:rsidRPr="001A4884">
        <w:rPr>
          <w:rFonts w:ascii="Arial" w:eastAsia="Times New Roman" w:hAnsi="Arial" w:cs="Arial"/>
          <w:b/>
          <w:bCs/>
          <w:i/>
          <w:iCs/>
          <w:color w:val="000000"/>
          <w:sz w:val="24"/>
          <w:szCs w:val="24"/>
        </w:rPr>
        <w:t>Cây lưỡi rắn</w:t>
      </w:r>
    </w:p>
    <w:p w:rsidR="001A4884" w:rsidRPr="001A4884" w:rsidRDefault="001A4884" w:rsidP="001A4884">
      <w:pPr>
        <w:spacing w:after="150" w:line="240" w:lineRule="auto"/>
        <w:jc w:val="both"/>
        <w:rPr>
          <w:rFonts w:ascii="Helvetica" w:eastAsia="Times New Roman" w:hAnsi="Helvetica" w:cs="Helvetica"/>
          <w:color w:val="000000"/>
          <w:sz w:val="24"/>
          <w:szCs w:val="24"/>
        </w:rPr>
      </w:pPr>
      <w:r w:rsidRPr="001A4884">
        <w:rPr>
          <w:rFonts w:ascii="Arial" w:eastAsia="Times New Roman" w:hAnsi="Arial" w:cs="Arial"/>
          <w:color w:val="000000"/>
          <w:sz w:val="24"/>
          <w:szCs w:val="24"/>
        </w:rPr>
        <w:t>Lưỡi rắn là một loại cỏ nhỏ, mọc hằng năm, thân hơi vuông, mền yếu, nhẵn, màu xanh, mang rất nhiều cành, chỉ cao chừng 0,30m. Lá mọc đối, hình hơi rộng hay hình mác hẹp dài, phiến dài 1-5cm, rộng 1-5mm, đặc biệt có thể rộng tới 1cm, hai đầu nhọn, hầu như không có cuống, mép nguyên, chỉ có gân giữa là rõ. Cụm hoa mọc thành xim ở kẽ lá, cuống chính và cuống phụ nhỏ, ngắn 5-10mm. Mỏi cụm hoa gồm 2-5 hoa, hoa nhỏ, màu trắng hay hồng nhạt, đài dài ước 2mm, tràng dài chừng 2,5mm. Quả nang hình bán cầu, ở đỉnh hơi phồng lên, dài rộng ước 1,8mm xung quanh có đài tồn tại, bầu có 2 ngăn. Hạt nhiều, hình nhiều cạnh, màu nâu, trên mặt có gcm mịn nhỏ.</w:t>
      </w:r>
    </w:p>
    <w:p w:rsidR="001A4884" w:rsidRPr="001A4884" w:rsidRDefault="001A4884" w:rsidP="001A4884">
      <w:pPr>
        <w:spacing w:after="150" w:line="240" w:lineRule="auto"/>
        <w:jc w:val="both"/>
        <w:rPr>
          <w:rFonts w:ascii="Helvetica" w:eastAsia="Times New Roman" w:hAnsi="Helvetica" w:cs="Helvetica"/>
          <w:color w:val="000000"/>
          <w:sz w:val="24"/>
          <w:szCs w:val="24"/>
        </w:rPr>
      </w:pPr>
      <w:r w:rsidRPr="001A4884">
        <w:rPr>
          <w:rFonts w:ascii="Arial" w:eastAsia="Times New Roman" w:hAnsi="Arial" w:cs="Arial"/>
          <w:color w:val="000000"/>
          <w:sz w:val="28"/>
          <w:szCs w:val="28"/>
        </w:rPr>
        <w:t xml:space="preserve">Phân bố, </w:t>
      </w:r>
      <w:proofErr w:type="gramStart"/>
      <w:r w:rsidRPr="001A4884">
        <w:rPr>
          <w:rFonts w:ascii="Arial" w:eastAsia="Times New Roman" w:hAnsi="Arial" w:cs="Arial"/>
          <w:color w:val="000000"/>
          <w:sz w:val="28"/>
          <w:szCs w:val="28"/>
        </w:rPr>
        <w:t>thu</w:t>
      </w:r>
      <w:proofErr w:type="gramEnd"/>
      <w:r w:rsidRPr="001A4884">
        <w:rPr>
          <w:rFonts w:ascii="Arial" w:eastAsia="Times New Roman" w:hAnsi="Arial" w:cs="Arial"/>
          <w:color w:val="000000"/>
          <w:sz w:val="28"/>
          <w:szCs w:val="28"/>
        </w:rPr>
        <w:t xml:space="preserve"> hái và chế biến</w:t>
      </w:r>
    </w:p>
    <w:p w:rsidR="001A4884" w:rsidRPr="001A4884" w:rsidRDefault="001A4884" w:rsidP="001A4884">
      <w:pPr>
        <w:spacing w:after="150" w:line="240" w:lineRule="auto"/>
        <w:jc w:val="both"/>
        <w:rPr>
          <w:rFonts w:ascii="Helvetica" w:eastAsia="Times New Roman" w:hAnsi="Helvetica" w:cs="Helvetica"/>
          <w:color w:val="000000"/>
          <w:sz w:val="24"/>
          <w:szCs w:val="24"/>
        </w:rPr>
      </w:pPr>
      <w:r w:rsidRPr="001A4884">
        <w:rPr>
          <w:rFonts w:ascii="Arial" w:eastAsia="Times New Roman" w:hAnsi="Arial" w:cs="Arial"/>
          <w:color w:val="000000"/>
          <w:sz w:val="24"/>
          <w:szCs w:val="24"/>
        </w:rPr>
        <w:t xml:space="preserve">Cây mọc hoang khắp nơi ở Việt Nam, thường hay gặp nhất ở hai bên đường </w:t>
      </w:r>
      <w:proofErr w:type="gramStart"/>
      <w:r w:rsidRPr="001A4884">
        <w:rPr>
          <w:rFonts w:ascii="Arial" w:eastAsia="Times New Roman" w:hAnsi="Arial" w:cs="Arial"/>
          <w:color w:val="000000"/>
          <w:sz w:val="24"/>
          <w:szCs w:val="24"/>
        </w:rPr>
        <w:t>xe</w:t>
      </w:r>
      <w:proofErr w:type="gramEnd"/>
      <w:r w:rsidRPr="001A4884">
        <w:rPr>
          <w:rFonts w:ascii="Arial" w:eastAsia="Times New Roman" w:hAnsi="Arial" w:cs="Arial"/>
          <w:color w:val="000000"/>
          <w:sz w:val="24"/>
          <w:szCs w:val="24"/>
        </w:rPr>
        <w:t xml:space="preserve"> lửa, hay ở nơi mát.</w:t>
      </w:r>
    </w:p>
    <w:p w:rsidR="001A4884" w:rsidRPr="001A4884" w:rsidRDefault="001A4884" w:rsidP="001A4884">
      <w:pPr>
        <w:spacing w:after="150" w:line="240" w:lineRule="auto"/>
        <w:jc w:val="both"/>
        <w:rPr>
          <w:rFonts w:ascii="Helvetica" w:eastAsia="Times New Roman" w:hAnsi="Helvetica" w:cs="Helvetica"/>
          <w:color w:val="000000"/>
          <w:sz w:val="24"/>
          <w:szCs w:val="24"/>
        </w:rPr>
      </w:pPr>
      <w:r w:rsidRPr="001A4884">
        <w:rPr>
          <w:rFonts w:ascii="Arial" w:eastAsia="Times New Roman" w:hAnsi="Arial" w:cs="Arial"/>
          <w:color w:val="000000"/>
          <w:sz w:val="24"/>
          <w:szCs w:val="24"/>
        </w:rPr>
        <w:t>Còn mọc ở nhiều nước nhiệt đới khác ở châu Á, châu Phi và Mỹ. Tại miền Nam Trung Quốc cũng có mọc.</w:t>
      </w:r>
    </w:p>
    <w:p w:rsidR="001A4884" w:rsidRPr="001A4884" w:rsidRDefault="001A4884" w:rsidP="001A4884">
      <w:pPr>
        <w:spacing w:after="150" w:line="240" w:lineRule="auto"/>
        <w:jc w:val="both"/>
        <w:rPr>
          <w:rFonts w:ascii="Helvetica" w:eastAsia="Times New Roman" w:hAnsi="Helvetica" w:cs="Helvetica"/>
          <w:color w:val="000000"/>
          <w:sz w:val="24"/>
          <w:szCs w:val="24"/>
        </w:rPr>
      </w:pPr>
      <w:r w:rsidRPr="001A4884">
        <w:rPr>
          <w:rFonts w:ascii="Arial" w:eastAsia="Times New Roman" w:hAnsi="Arial" w:cs="Arial"/>
          <w:color w:val="000000"/>
          <w:sz w:val="24"/>
          <w:szCs w:val="24"/>
        </w:rPr>
        <w:t xml:space="preserve">Người ta dùng toàn cây, </w:t>
      </w:r>
      <w:proofErr w:type="gramStart"/>
      <w:r w:rsidRPr="001A4884">
        <w:rPr>
          <w:rFonts w:ascii="Arial" w:eastAsia="Times New Roman" w:hAnsi="Arial" w:cs="Arial"/>
          <w:color w:val="000000"/>
          <w:sz w:val="24"/>
          <w:szCs w:val="24"/>
        </w:rPr>
        <w:t>thu</w:t>
      </w:r>
      <w:proofErr w:type="gramEnd"/>
      <w:r w:rsidRPr="001A4884">
        <w:rPr>
          <w:rFonts w:ascii="Arial" w:eastAsia="Times New Roman" w:hAnsi="Arial" w:cs="Arial"/>
          <w:color w:val="000000"/>
          <w:sz w:val="24"/>
          <w:szCs w:val="24"/>
        </w:rPr>
        <w:t xml:space="preserve"> hái quanh năm, nhưng tốt nhất vào mùa hạ, mùa thu lúc cây có hoa. Hái vế phơi khô hay sao vàng mà dùng.</w:t>
      </w:r>
    </w:p>
    <w:p w:rsidR="001A4884" w:rsidRPr="001A4884" w:rsidRDefault="001A4884" w:rsidP="001A4884">
      <w:pPr>
        <w:spacing w:after="150" w:line="240" w:lineRule="auto"/>
        <w:jc w:val="both"/>
        <w:rPr>
          <w:rFonts w:ascii="Helvetica" w:eastAsia="Times New Roman" w:hAnsi="Helvetica" w:cs="Helvetica"/>
          <w:color w:val="000000"/>
          <w:sz w:val="24"/>
          <w:szCs w:val="24"/>
        </w:rPr>
      </w:pPr>
      <w:r w:rsidRPr="001A4884">
        <w:rPr>
          <w:rFonts w:ascii="Arial" w:eastAsia="Times New Roman" w:hAnsi="Arial" w:cs="Arial"/>
          <w:color w:val="000000"/>
          <w:sz w:val="28"/>
          <w:szCs w:val="28"/>
        </w:rPr>
        <w:t>Thành phần hóa học</w:t>
      </w:r>
    </w:p>
    <w:p w:rsidR="001A4884" w:rsidRPr="001A4884" w:rsidRDefault="001A4884" w:rsidP="001A4884">
      <w:pPr>
        <w:spacing w:after="150" w:line="240" w:lineRule="auto"/>
        <w:jc w:val="both"/>
        <w:rPr>
          <w:rFonts w:ascii="Helvetica" w:eastAsia="Times New Roman" w:hAnsi="Helvetica" w:cs="Helvetica"/>
          <w:color w:val="000000"/>
          <w:sz w:val="24"/>
          <w:szCs w:val="24"/>
        </w:rPr>
      </w:pPr>
      <w:r w:rsidRPr="001A4884">
        <w:rPr>
          <w:rFonts w:ascii="Arial" w:eastAsia="Times New Roman" w:hAnsi="Arial" w:cs="Arial"/>
          <w:color w:val="000000"/>
          <w:sz w:val="24"/>
          <w:szCs w:val="24"/>
        </w:rPr>
        <w:t>Chưa thấy có tài liệu nghiên cứu.</w:t>
      </w:r>
    </w:p>
    <w:p w:rsidR="001A4884" w:rsidRPr="001A4884" w:rsidRDefault="001A4884" w:rsidP="001A4884">
      <w:pPr>
        <w:spacing w:after="150" w:line="240" w:lineRule="auto"/>
        <w:jc w:val="both"/>
        <w:rPr>
          <w:rFonts w:ascii="Helvetica" w:eastAsia="Times New Roman" w:hAnsi="Helvetica" w:cs="Helvetica"/>
          <w:color w:val="000000"/>
          <w:sz w:val="24"/>
          <w:szCs w:val="24"/>
        </w:rPr>
      </w:pPr>
      <w:r w:rsidRPr="001A4884">
        <w:rPr>
          <w:rFonts w:ascii="Arial" w:eastAsia="Times New Roman" w:hAnsi="Arial" w:cs="Arial"/>
          <w:color w:val="000000"/>
          <w:sz w:val="28"/>
          <w:szCs w:val="28"/>
        </w:rPr>
        <w:lastRenderedPageBreak/>
        <w:t>Công dụng và liều dùng</w:t>
      </w:r>
    </w:p>
    <w:p w:rsidR="001A4884" w:rsidRPr="001A4884" w:rsidRDefault="001A4884" w:rsidP="001A4884">
      <w:pPr>
        <w:spacing w:after="150" w:line="240" w:lineRule="auto"/>
        <w:jc w:val="both"/>
        <w:rPr>
          <w:rFonts w:ascii="Helvetica" w:eastAsia="Times New Roman" w:hAnsi="Helvetica" w:cs="Helvetica"/>
          <w:color w:val="000000"/>
          <w:sz w:val="24"/>
          <w:szCs w:val="24"/>
        </w:rPr>
      </w:pPr>
      <w:r w:rsidRPr="001A4884">
        <w:rPr>
          <w:rFonts w:ascii="Arial" w:eastAsia="Times New Roman" w:hAnsi="Arial" w:cs="Arial"/>
          <w:color w:val="000000"/>
          <w:sz w:val="24"/>
          <w:szCs w:val="24"/>
        </w:rPr>
        <w:t xml:space="preserve">Chỉ mới thấy dùng trong phạm </w:t>
      </w:r>
      <w:proofErr w:type="gramStart"/>
      <w:r w:rsidRPr="001A4884">
        <w:rPr>
          <w:rFonts w:ascii="Arial" w:eastAsia="Times New Roman" w:hAnsi="Arial" w:cs="Arial"/>
          <w:color w:val="000000"/>
          <w:sz w:val="24"/>
          <w:szCs w:val="24"/>
        </w:rPr>
        <w:t>vi</w:t>
      </w:r>
      <w:proofErr w:type="gramEnd"/>
      <w:r w:rsidRPr="001A4884">
        <w:rPr>
          <w:rFonts w:ascii="Arial" w:eastAsia="Times New Roman" w:hAnsi="Arial" w:cs="Arial"/>
          <w:color w:val="000000"/>
          <w:sz w:val="24"/>
          <w:szCs w:val="24"/>
        </w:rPr>
        <w:t xml:space="preserve"> nhân dân. Theo ông Đồ Hữu Cận, một vị đông y ở khu Đống Đa Hà Nội người có nhiều kinh nghiệm dùng cây này thì, cây lưỡi rắn (vương thái tô) có tác dụng chữa sốt quá hóa điên cuồng, ngoài ra còn có tác dụng chữa đau nhức xương cốt, thấp khớp, đau lưng.</w:t>
      </w:r>
    </w:p>
    <w:p w:rsidR="001A4884" w:rsidRPr="001A4884" w:rsidRDefault="001A4884" w:rsidP="001A4884">
      <w:pPr>
        <w:spacing w:after="150" w:line="240" w:lineRule="auto"/>
        <w:jc w:val="both"/>
        <w:rPr>
          <w:rFonts w:ascii="Helvetica" w:eastAsia="Times New Roman" w:hAnsi="Helvetica" w:cs="Helvetica"/>
          <w:color w:val="000000"/>
          <w:sz w:val="24"/>
          <w:szCs w:val="24"/>
        </w:rPr>
      </w:pPr>
      <w:r w:rsidRPr="001A4884">
        <w:rPr>
          <w:rFonts w:ascii="Arial" w:eastAsia="Times New Roman" w:hAnsi="Arial" w:cs="Arial"/>
          <w:color w:val="000000"/>
          <w:sz w:val="24"/>
          <w:szCs w:val="24"/>
        </w:rPr>
        <w:t>Kinh nghiệm này thấy có ghi trong một số tài liêu cũ, tại Ấn Độ, Philipin, người ta cũng dùng cây này để chữa sốt, sốt cách nhật, trong bụng thấy nóng, người mệt lả.</w:t>
      </w:r>
    </w:p>
    <w:p w:rsidR="001A4884" w:rsidRPr="001A4884" w:rsidRDefault="001A4884" w:rsidP="001A4884">
      <w:pPr>
        <w:spacing w:after="150" w:line="240" w:lineRule="auto"/>
        <w:jc w:val="both"/>
        <w:rPr>
          <w:rFonts w:ascii="Helvetica" w:eastAsia="Times New Roman" w:hAnsi="Helvetica" w:cs="Helvetica"/>
          <w:color w:val="000000"/>
          <w:sz w:val="24"/>
          <w:szCs w:val="24"/>
        </w:rPr>
      </w:pPr>
      <w:r w:rsidRPr="001A4884">
        <w:rPr>
          <w:rFonts w:ascii="Arial" w:eastAsia="Times New Roman" w:hAnsi="Arial" w:cs="Arial"/>
          <w:color w:val="000000"/>
          <w:sz w:val="24"/>
          <w:szCs w:val="24"/>
        </w:rPr>
        <w:t>Có người dùng chữa ho.</w:t>
      </w:r>
    </w:p>
    <w:p w:rsidR="001A4884" w:rsidRPr="001A4884" w:rsidRDefault="001A4884" w:rsidP="001A4884">
      <w:pPr>
        <w:spacing w:after="150" w:line="240" w:lineRule="auto"/>
        <w:jc w:val="both"/>
        <w:rPr>
          <w:rFonts w:ascii="Helvetica" w:eastAsia="Times New Roman" w:hAnsi="Helvetica" w:cs="Helvetica"/>
          <w:color w:val="000000"/>
          <w:sz w:val="24"/>
          <w:szCs w:val="24"/>
        </w:rPr>
      </w:pPr>
      <w:r w:rsidRPr="001A4884">
        <w:rPr>
          <w:rFonts w:ascii="Arial" w:eastAsia="Times New Roman" w:hAnsi="Arial" w:cs="Arial"/>
          <w:color w:val="000000"/>
          <w:sz w:val="24"/>
          <w:szCs w:val="24"/>
        </w:rPr>
        <w:t>Ngày dùng 160g cây tươi, đem về rửa sạch, sao vàng cho vào với 600ml nước, sắc còn 100ml (một bát), chia làm 3 lần uống trong ngày (sáng, trưa và tối) cần chú ý nghiên cứu thêm.</w:t>
      </w:r>
    </w:p>
    <w:p w:rsidR="001A4884" w:rsidRPr="001A4884" w:rsidRDefault="001A4884" w:rsidP="001A4884">
      <w:pPr>
        <w:spacing w:line="0" w:lineRule="auto"/>
        <w:rPr>
          <w:rFonts w:ascii="Helvetica" w:eastAsia="Times New Roman" w:hAnsi="Helvetica" w:cs="Helvetica"/>
          <w:color w:val="FFFFFF"/>
          <w:sz w:val="2"/>
          <w:szCs w:val="2"/>
        </w:rPr>
      </w:pPr>
      <w:r w:rsidRPr="001A4884">
        <w:rPr>
          <w:rFonts w:ascii="Helvetica" w:eastAsia="Times New Roman" w:hAnsi="Helvetica" w:cs="Helvetica"/>
          <w:color w:val="FFFFFF"/>
          <w:sz w:val="15"/>
          <w:szCs w:val="15"/>
        </w:rPr>
        <w:t>FacebookGoogle+TwitterMore</w:t>
      </w:r>
    </w:p>
    <w:p w:rsidR="00014063" w:rsidRDefault="001A4884" w:rsidP="001A4884">
      <w:r w:rsidRPr="001A4884">
        <w:rPr>
          <w:rFonts w:ascii="Helvetica" w:eastAsia="Times New Roman" w:hAnsi="Helvetica" w:cs="Helvetica"/>
          <w:color w:val="000000"/>
          <w:sz w:val="21"/>
          <w:szCs w:val="21"/>
        </w:rPr>
        <w:br/>
      </w:r>
      <w:r w:rsidRPr="001A4884">
        <w:rPr>
          <w:rFonts w:ascii="Helvetica" w:eastAsia="Times New Roman" w:hAnsi="Helvetica" w:cs="Helvetica"/>
          <w:color w:val="000000"/>
          <w:sz w:val="21"/>
          <w:szCs w:val="21"/>
        </w:rPr>
        <w:br/>
        <w:t>Read more: </w:t>
      </w:r>
      <w:hyperlink r:id="rId5" w:anchor="ixzz5Ervan1FN" w:history="1">
        <w:r w:rsidRPr="001A4884">
          <w:rPr>
            <w:rFonts w:ascii="Helvetica" w:eastAsia="Times New Roman" w:hAnsi="Helvetica" w:cs="Helvetica"/>
            <w:color w:val="003399"/>
            <w:sz w:val="21"/>
            <w:szCs w:val="21"/>
            <w:u w:val="single"/>
          </w:rPr>
          <w:t>https://www.dieutri.vn/caythuocthongtieuthongmat/cay-luoi-ran/#ixzz5Ervan1FN</w:t>
        </w:r>
      </w:hyperlink>
    </w:p>
    <w:sectPr w:rsidR="00014063" w:rsidSect="001A4884">
      <w:pgSz w:w="12240" w:h="15840"/>
      <w:pgMar w:top="426" w:right="47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84"/>
    <w:rsid w:val="00014063"/>
    <w:rsid w:val="001A4884"/>
    <w:rsid w:val="0044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08533-CB68-466C-8B82-1067B49E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8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4884"/>
    <w:rPr>
      <w:i/>
      <w:iCs/>
    </w:rPr>
  </w:style>
  <w:style w:type="character" w:customStyle="1" w:styleId="at-label">
    <w:name w:val="at-label"/>
    <w:basedOn w:val="DefaultParagraphFont"/>
    <w:rsid w:val="001A4884"/>
  </w:style>
  <w:style w:type="character" w:styleId="Hyperlink">
    <w:name w:val="Hyperlink"/>
    <w:basedOn w:val="DefaultParagraphFont"/>
    <w:uiPriority w:val="99"/>
    <w:semiHidden/>
    <w:unhideWhenUsed/>
    <w:rsid w:val="001A48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2236">
      <w:bodyDiv w:val="1"/>
      <w:marLeft w:val="0"/>
      <w:marRight w:val="0"/>
      <w:marTop w:val="0"/>
      <w:marBottom w:val="0"/>
      <w:divBdr>
        <w:top w:val="none" w:sz="0" w:space="0" w:color="auto"/>
        <w:left w:val="none" w:sz="0" w:space="0" w:color="auto"/>
        <w:bottom w:val="none" w:sz="0" w:space="0" w:color="auto"/>
        <w:right w:val="none" w:sz="0" w:space="0" w:color="auto"/>
      </w:divBdr>
      <w:divsChild>
        <w:div w:id="180821989">
          <w:marLeft w:val="0"/>
          <w:marRight w:val="0"/>
          <w:marTop w:val="0"/>
          <w:marBottom w:val="0"/>
          <w:divBdr>
            <w:top w:val="none" w:sz="0" w:space="0" w:color="auto"/>
            <w:left w:val="none" w:sz="0" w:space="0" w:color="auto"/>
            <w:bottom w:val="none" w:sz="0" w:space="0" w:color="auto"/>
            <w:right w:val="none" w:sz="0" w:space="0" w:color="auto"/>
          </w:divBdr>
          <w:divsChild>
            <w:div w:id="1429278306">
              <w:marLeft w:val="0"/>
              <w:marRight w:val="0"/>
              <w:marTop w:val="0"/>
              <w:marBottom w:val="150"/>
              <w:divBdr>
                <w:top w:val="none" w:sz="0" w:space="0" w:color="auto"/>
                <w:left w:val="none" w:sz="0" w:space="0" w:color="auto"/>
                <w:bottom w:val="none" w:sz="0" w:space="0" w:color="auto"/>
                <w:right w:val="none" w:sz="0" w:space="0" w:color="auto"/>
              </w:divBdr>
            </w:div>
            <w:div w:id="1626614227">
              <w:marLeft w:val="0"/>
              <w:marRight w:val="0"/>
              <w:marTop w:val="0"/>
              <w:marBottom w:val="0"/>
              <w:divBdr>
                <w:top w:val="none" w:sz="0" w:space="0" w:color="auto"/>
                <w:left w:val="none" w:sz="0" w:space="0" w:color="auto"/>
                <w:bottom w:val="none" w:sz="0" w:space="0" w:color="auto"/>
                <w:right w:val="none" w:sz="0" w:space="0" w:color="auto"/>
              </w:divBdr>
            </w:div>
          </w:divsChild>
        </w:div>
        <w:div w:id="1129278162">
          <w:marLeft w:val="0"/>
          <w:marRight w:val="0"/>
          <w:marTop w:val="225"/>
          <w:marBottom w:val="225"/>
          <w:divBdr>
            <w:top w:val="none" w:sz="0" w:space="0" w:color="auto"/>
            <w:left w:val="none" w:sz="0" w:space="0" w:color="auto"/>
            <w:bottom w:val="none" w:sz="0" w:space="0" w:color="auto"/>
            <w:right w:val="none" w:sz="0" w:space="0" w:color="auto"/>
          </w:divBdr>
          <w:divsChild>
            <w:div w:id="475222967">
              <w:marLeft w:val="0"/>
              <w:marRight w:val="0"/>
              <w:marTop w:val="0"/>
              <w:marBottom w:val="0"/>
              <w:divBdr>
                <w:top w:val="none" w:sz="0" w:space="0" w:color="auto"/>
                <w:left w:val="none" w:sz="0" w:space="0" w:color="auto"/>
                <w:bottom w:val="none" w:sz="0" w:space="0" w:color="auto"/>
                <w:right w:val="none" w:sz="0" w:space="0" w:color="auto"/>
              </w:divBdr>
              <w:divsChild>
                <w:div w:id="1643340991">
                  <w:marLeft w:val="0"/>
                  <w:marRight w:val="0"/>
                  <w:marTop w:val="0"/>
                  <w:marBottom w:val="0"/>
                  <w:divBdr>
                    <w:top w:val="none" w:sz="0" w:space="0" w:color="auto"/>
                    <w:left w:val="none" w:sz="0" w:space="0" w:color="auto"/>
                    <w:bottom w:val="none" w:sz="0" w:space="0" w:color="auto"/>
                    <w:right w:val="none" w:sz="0" w:space="0" w:color="auto"/>
                  </w:divBdr>
                  <w:divsChild>
                    <w:div w:id="8217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ieutri.vn/caythuocthongtieuthongmat/cay-luoi-ran/"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Sơn Phan Văn</dc:creator>
  <cp:keywords/>
  <dc:description/>
  <cp:lastModifiedBy>Sơn Phan Văn</cp:lastModifiedBy>
  <cp:revision>1</cp:revision>
  <dcterms:created xsi:type="dcterms:W3CDTF">2018-05-08T01:18:00Z</dcterms:created>
  <dcterms:modified xsi:type="dcterms:W3CDTF">2018-05-08T01:23:00Z</dcterms:modified>
</cp:coreProperties>
</file>