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37" w:rsidRPr="00FF3E37" w:rsidRDefault="00FF3E37" w:rsidP="00FF3E37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</w:t>
      </w:r>
      <w:r w:rsidRPr="00FF3E37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>Phân biệt đúng (</w:t>
      </w:r>
      <w:r w:rsidRPr="00FF3E37">
        <w:rPr>
          <w:rFonts w:ascii="Times New Roman" w:hAnsi="Times New Roman" w:hint="eastAsia"/>
          <w:b/>
          <w:i/>
          <w:color w:val="000000" w:themeColor="text1"/>
          <w:sz w:val="26"/>
          <w:szCs w:val="26"/>
          <w:lang w:val="fr-FR"/>
        </w:rPr>
        <w:t>Đ</w:t>
      </w:r>
      <w:r w:rsidRPr="00FF3E37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 xml:space="preserve">) /sai (S) </w:t>
      </w:r>
      <w:r w:rsidRPr="00FF3E37">
        <w:rPr>
          <w:rFonts w:ascii="Times New Roman" w:hAnsi="Times New Roman"/>
          <w:b/>
          <w:i/>
          <w:color w:val="000000" w:themeColor="text1"/>
          <w:sz w:val="26"/>
          <w:szCs w:val="26"/>
        </w:rPr>
        <w:t>các câu từ 6.15 đến 6.40: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6.15. Tiêm methadone tiếp sau morphin sẽ giảm hiệu quả giảm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au.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6.16. Tiêm morphin giảm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au cho trẻ em 3-4 tuổi vẫn an toàn.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6.17. Levorphanol tartrat không bị biến màu do ánh sáng, không khí.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6.18. Tiêm pethidin hydroclorid gi</w:t>
      </w:r>
      <w:r w:rsidRPr="00FF3E37">
        <w:rPr>
          <w:rFonts w:ascii="Times New Roman" w:hAnsi="Times New Roman"/>
          <w:color w:val="000000" w:themeColor="text1"/>
        </w:rPr>
        <w:t xml:space="preserve"> 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ảm đau ít khi bị táo bón..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6.19. Nalorphin không giải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ộc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ợc pethidin.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6.20. Sau tiêm các thuốc giảm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au trung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ươ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>ng th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ờng ít bị nôn.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lang w:val="it-IT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6.21. </w:t>
      </w:r>
      <w:r w:rsidRPr="00FF3E37">
        <w:rPr>
          <w:rFonts w:ascii="Times New Roman" w:hAnsi="Times New Roman"/>
          <w:color w:val="000000" w:themeColor="text1"/>
          <w:sz w:val="26"/>
        </w:rPr>
        <w:t>Uống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lev</w:t>
      </w:r>
      <w:r w:rsidRPr="00FF3E37">
        <w:rPr>
          <w:rFonts w:ascii="Times New Roman" w:hAnsi="Times New Roman"/>
          <w:color w:val="000000" w:themeColor="text1"/>
          <w:sz w:val="26"/>
        </w:rPr>
        <w:t xml:space="preserve">opropoxyphen giảm ho tốt hơn uống dextropropoxyphen.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6.22. Th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FF3E37">
        <w:rPr>
          <w:rFonts w:ascii="Times New Roman" w:hAnsi="Times New Roman"/>
          <w:color w:val="000000" w:themeColor="text1"/>
          <w:sz w:val="26"/>
        </w:rPr>
        <w:t>ờng uống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morphin hydroclorid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</w:rPr>
        <w:t>ể giảm cơn ho</w:t>
      </w:r>
      <w:r w:rsidRPr="00FF3E37">
        <w:rPr>
          <w:color w:val="000000" w:themeColor="text1"/>
        </w:rPr>
        <w:t>.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6.23. Tiêm fentanyl citrat giảm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>au ng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FF3E37">
        <w:rPr>
          <w:rFonts w:ascii="Times New Roman" w:hAnsi="Times New Roman"/>
          <w:color w:val="000000" w:themeColor="text1"/>
          <w:sz w:val="26"/>
        </w:rPr>
        <w:t>ời bệnh dễ suy hô hấp nặng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6.24. Levorphanol tartrat là thu</w:t>
      </w:r>
      <w:r w:rsidRPr="00FF3E37">
        <w:rPr>
          <w:rFonts w:ascii="Times New Roman" w:hAnsi="Times New Roman"/>
          <w:color w:val="000000" w:themeColor="text1"/>
          <w:sz w:val="26"/>
        </w:rPr>
        <w:t>ốc giảm đau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tổng hợp toàn phần.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6.25. Ngộ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ộc thuốc giảm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>au opioid th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>ờng suy hô hấp, tu</w:t>
      </w:r>
      <w:r w:rsidRPr="00FF3E37">
        <w:rPr>
          <w:rFonts w:ascii="Times New Roman" w:hAnsi="Times New Roman"/>
          <w:color w:val="000000" w:themeColor="text1"/>
          <w:sz w:val="26"/>
        </w:rPr>
        <w:t>ần hoàn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Start w:id="0" w:name="_GoBack"/>
      <w:bookmarkEnd w:id="0"/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6.26. Pethidin hydroclorid cho phản ứng tạo màu xanh với FeCl</w:t>
      </w:r>
      <w:r w:rsidRPr="00FF3E37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6.27. Ng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>ời viêm gan vẫn tiêm morphin.nhi</w:t>
      </w:r>
      <w:r w:rsidRPr="00FF3E37">
        <w:rPr>
          <w:rFonts w:ascii="Times New Roman" w:hAnsi="Times New Roman"/>
          <w:color w:val="000000" w:themeColor="text1"/>
          <w:sz w:val="26"/>
        </w:rPr>
        <w:t>ều lần an toàn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6.28. Có thể tiêm pethidin hydroclorid nhắc lại nhiều lần.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6.29. Fentanyl citrat ít gây nghiện h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n các thuốc giảm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au khác.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6.30. Ng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ời có bệnh lý tụy và mật vẫn dùng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ợc pethidin hydroclorid.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6.31. Methadone không cho phản ứng k</w:t>
      </w:r>
      <w:r w:rsidRPr="00FF3E37">
        <w:rPr>
          <w:rFonts w:ascii="Times New Roman" w:hAnsi="Times New Roman"/>
          <w:color w:val="000000" w:themeColor="text1"/>
          <w:sz w:val="26"/>
        </w:rPr>
        <w:t>ết tủa với dung dịch iod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6.32. Có thể tiêm pethidin hydroclorid nhắc lại nhiều lần.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6.33. Trong không khí khô morphin hydroclorid sẽ mất n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ớc kết tinh.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6.34. Hiệu lực giảm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au của pethidin kém morphin 6-8 lần.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6.35. Uống và tiêm morphin hydroclorid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>ều cho hiệu quả nh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nhau.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6.36.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>ịnh l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ợng thuốc tiêm morphin .HCl bằng quang phổ UV.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6.37. Dùng pethidin hydroclorid phải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ề phòng bị lệ thuộc thuốc.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6.38. Trong ống tiêm morphin hydroclorid luôn phải nạp khí tr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FF3E37" w:rsidRPr="00FF3E37" w:rsidRDefault="00FF3E37" w:rsidP="00FF3E3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6.39. Tiêm pentazocine l</w:t>
      </w:r>
      <w:r w:rsidRPr="00FF3E37">
        <w:rPr>
          <w:rFonts w:ascii="Times New Roman" w:hAnsi="Times New Roman"/>
          <w:color w:val="000000" w:themeColor="text1"/>
          <w:sz w:val="26"/>
        </w:rPr>
        <w:t>actat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giảm </w:t>
      </w:r>
      <w:r w:rsidRPr="00FF3E37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>au không lo bị l</w:t>
      </w:r>
      <w:r w:rsidRPr="00FF3E37">
        <w:rPr>
          <w:rFonts w:ascii="Times New Roman" w:hAnsi="Times New Roman"/>
          <w:color w:val="000000" w:themeColor="text1"/>
          <w:sz w:val="26"/>
        </w:rPr>
        <w:t>ệ thuộc</w:t>
      </w: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FF3E37" w:rsidRPr="00FF3E37" w:rsidRDefault="00FF3E37" w:rsidP="00FF3E37">
      <w:pPr>
        <w:jc w:val="both"/>
        <w:rPr>
          <w:color w:val="000000" w:themeColor="text1"/>
          <w:szCs w:val="26"/>
        </w:rPr>
      </w:pPr>
      <w:r w:rsidRPr="00FF3E37">
        <w:rPr>
          <w:rFonts w:ascii="Times New Roman" w:hAnsi="Times New Roman"/>
          <w:color w:val="000000" w:themeColor="text1"/>
          <w:sz w:val="26"/>
          <w:szCs w:val="26"/>
        </w:rPr>
        <w:t xml:space="preserve"> 6.40. Cai nghi</w:t>
      </w:r>
      <w:r w:rsidRPr="00FF3E37">
        <w:rPr>
          <w:rFonts w:ascii="Times New Roman" w:hAnsi="Times New Roman"/>
          <w:color w:val="000000" w:themeColor="text1"/>
          <w:sz w:val="26"/>
        </w:rPr>
        <w:t xml:space="preserve">ện ma túy bằng giáp pháp methadone rất hiệu quả. </w:t>
      </w:r>
    </w:p>
    <w:p w:rsidR="00447E5C" w:rsidRPr="00FF3E37" w:rsidRDefault="00FF3E37">
      <w:pPr>
        <w:rPr>
          <w:color w:val="000000" w:themeColor="text1"/>
        </w:rPr>
      </w:pPr>
    </w:p>
    <w:sectPr w:rsidR="00447E5C" w:rsidRPr="00FF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37"/>
    <w:rsid w:val="000A15FB"/>
    <w:rsid w:val="006F6504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37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37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2019-02-26T02:47:00Z</dcterms:created>
  <dcterms:modified xsi:type="dcterms:W3CDTF">2019-02-26T02:48:00Z</dcterms:modified>
</cp:coreProperties>
</file>