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4AF7" w14:textId="12B244B5" w:rsidR="00504447" w:rsidRPr="00504447" w:rsidRDefault="00504447" w:rsidP="0050444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BÀI TẬP PHẦN CHIẾT XUẤT</w:t>
      </w:r>
      <w:bookmarkStart w:id="0" w:name="_GoBack"/>
      <w:bookmarkEnd w:id="0"/>
    </w:p>
    <w:p w14:paraId="7A092ABA" w14:textId="6CAFC5B6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82C92">
        <w:rPr>
          <w:rFonts w:ascii="Times New Roman" w:hAnsi="Times New Roman" w:cs="Times New Roman"/>
          <w:sz w:val="26"/>
          <w:szCs w:val="26"/>
        </w:rPr>
        <w:t xml:space="preserve">. Trong dịch chiết dược liệu hoạt chất thường là: </w:t>
      </w:r>
    </w:p>
    <w:p w14:paraId="4CB91050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Pectin </w:t>
      </w:r>
    </w:p>
    <w:p w14:paraId="72B3B8E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Chất nhầy </w:t>
      </w:r>
    </w:p>
    <w:p w14:paraId="73C89E8C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Flavonoid </w:t>
      </w:r>
    </w:p>
    <w:p w14:paraId="72776927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Albumin </w:t>
      </w:r>
    </w:p>
    <w:p w14:paraId="6A09E697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nhựa </w:t>
      </w:r>
    </w:p>
    <w:p w14:paraId="18E01E94" w14:textId="7F7FFD10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2. Trong dịch chiết dược liệu, tạp chất thường là: </w:t>
      </w:r>
    </w:p>
    <w:p w14:paraId="6901C09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Saponin </w:t>
      </w:r>
    </w:p>
    <w:p w14:paraId="034592B6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Alcaloid </w:t>
      </w:r>
    </w:p>
    <w:p w14:paraId="1F19F249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Flavonoid </w:t>
      </w:r>
    </w:p>
    <w:p w14:paraId="4170ADC4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Albumin </w:t>
      </w:r>
    </w:p>
    <w:p w14:paraId="1AC7217B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Anthraglycosid </w:t>
      </w:r>
    </w:p>
    <w:p w14:paraId="645C2706" w14:textId="13FC2A9E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3. Nhóm chất tan trong dung môi không phân cực là: </w:t>
      </w:r>
    </w:p>
    <w:p w14:paraId="3E520BFD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Alcaloid base </w:t>
      </w:r>
    </w:p>
    <w:p w14:paraId="6CA2B795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Tanin </w:t>
      </w:r>
    </w:p>
    <w:p w14:paraId="3969C4B1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Saponin </w:t>
      </w:r>
    </w:p>
    <w:p w14:paraId="29AB93FE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Acid amin </w:t>
      </w:r>
    </w:p>
    <w:p w14:paraId="36593B0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Pectin </w:t>
      </w:r>
    </w:p>
    <w:p w14:paraId="18399D5C" w14:textId="126D1CFA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4. Dung môi phân cực là: </w:t>
      </w:r>
    </w:p>
    <w:p w14:paraId="75569FE5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Methanol </w:t>
      </w:r>
    </w:p>
    <w:p w14:paraId="17410D5A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Cloroform </w:t>
      </w:r>
    </w:p>
    <w:p w14:paraId="35AA0499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Ether </w:t>
      </w:r>
    </w:p>
    <w:p w14:paraId="567F1F5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Benzen </w:t>
      </w:r>
    </w:p>
    <w:p w14:paraId="65E18067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Cyclohexan </w:t>
      </w:r>
    </w:p>
    <w:p w14:paraId="1707D3AD" w14:textId="59E41C43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5. Dung môi không phân cực là: </w:t>
      </w:r>
    </w:p>
    <w:p w14:paraId="225048AD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Methanol </w:t>
      </w:r>
    </w:p>
    <w:p w14:paraId="7D00CA7E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Cloroform </w:t>
      </w:r>
    </w:p>
    <w:p w14:paraId="22654613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Glycerin </w:t>
      </w:r>
    </w:p>
    <w:p w14:paraId="223E1BF3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Isopropanol </w:t>
      </w:r>
    </w:p>
    <w:p w14:paraId="43C2F2F9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Aceton </w:t>
      </w:r>
    </w:p>
    <w:p w14:paraId="28F00F0E" w14:textId="44072EB6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B82C92">
        <w:rPr>
          <w:rFonts w:ascii="Times New Roman" w:hAnsi="Times New Roman" w:cs="Times New Roman"/>
          <w:sz w:val="26"/>
          <w:szCs w:val="26"/>
        </w:rPr>
        <w:t xml:space="preserve">. Dung môi có sức căng bể mặt lớn nhất là: </w:t>
      </w:r>
    </w:p>
    <w:p w14:paraId="1C7E4256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Nước </w:t>
      </w:r>
    </w:p>
    <w:p w14:paraId="32C3A433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Ethanol </w:t>
      </w:r>
    </w:p>
    <w:p w14:paraId="167F12E5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Aceton </w:t>
      </w:r>
    </w:p>
    <w:p w14:paraId="240490EB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Cloroform </w:t>
      </w:r>
    </w:p>
    <w:p w14:paraId="5E3843E9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Benzen </w:t>
      </w:r>
    </w:p>
    <w:p w14:paraId="2F9238DB" w14:textId="1B48A4B4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B82C92">
        <w:rPr>
          <w:rFonts w:ascii="Times New Roman" w:hAnsi="Times New Roman" w:cs="Times New Roman"/>
          <w:sz w:val="26"/>
          <w:szCs w:val="26"/>
        </w:rPr>
        <w:t xml:space="preserve"> Yêu cầu quan trọng nhất của dung môi dùng chiết xuất dược liệu là: </w:t>
      </w:r>
    </w:p>
    <w:p w14:paraId="179C0307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Dễ thấm vào dược liệu </w:t>
      </w:r>
    </w:p>
    <w:p w14:paraId="572CD25F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Hoà tan chọn lọc </w:t>
      </w:r>
    </w:p>
    <w:p w14:paraId="6D8F7481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Dễ bay hơi </w:t>
      </w:r>
    </w:p>
    <w:p w14:paraId="33756B94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Không gây cháy nổ </w:t>
      </w:r>
    </w:p>
    <w:p w14:paraId="3AACEA34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Rẻ tiền </w:t>
      </w:r>
    </w:p>
    <w:p w14:paraId="16A193C7" w14:textId="45A0F1CB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8. Nhược điểm lớn nhất của nước khi dùng làm dung môi chiết xuất so với ethanol là: </w:t>
      </w:r>
    </w:p>
    <w:p w14:paraId="4FAEE653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Diện hoà tan quá rộng </w:t>
      </w:r>
    </w:p>
    <w:p w14:paraId="03C6DE5D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Khó bay hơi </w:t>
      </w:r>
    </w:p>
    <w:p w14:paraId="7F4D51F3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Làm thuỷ phân dược chất </w:t>
      </w:r>
    </w:p>
    <w:p w14:paraId="544DD20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Không dùng được cho phương pháp ngấm kiệt </w:t>
      </w:r>
    </w:p>
    <w:p w14:paraId="487E84F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Dễ bị vi trùng nấm mốc xâm nhập </w:t>
      </w:r>
    </w:p>
    <w:p w14:paraId="38BF192C" w14:textId="33B3E709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9. Ưu điểm lớn nhất của ethanol khi dùng làm dung môi chiết xuất so với nước là:</w:t>
      </w:r>
    </w:p>
    <w:p w14:paraId="16357DFC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Dễ bay hơi </w:t>
      </w:r>
    </w:p>
    <w:p w14:paraId="1D2EED96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Hoà tan chọn lọc </w:t>
      </w:r>
    </w:p>
    <w:p w14:paraId="2C5D6072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Hạn chế thuỷ phân dược chất </w:t>
      </w:r>
    </w:p>
    <w:p w14:paraId="1549BDCC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Ức chế vi trùng, nấm mốc </w:t>
      </w:r>
    </w:p>
    <w:p w14:paraId="4903006B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Dùng tốt cho phương pháp ngấm kiệt </w:t>
      </w:r>
    </w:p>
    <w:p w14:paraId="1333E363" w14:textId="41E50355" w:rsidR="00504447" w:rsidRPr="00B82C92" w:rsidRDefault="00504447" w:rsidP="0050444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82C92">
        <w:rPr>
          <w:rFonts w:ascii="Times New Roman" w:hAnsi="Times New Roman" w:cs="Times New Roman"/>
          <w:sz w:val="26"/>
          <w:szCs w:val="26"/>
        </w:rPr>
        <w:t xml:space="preserve">0. Yếu tố quyết định khả năng thấm của dung môi vào khối bột dược liệu là: </w:t>
      </w:r>
    </w:p>
    <w:p w14:paraId="48A710A0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A. Độ mịn của bột dược liệu </w:t>
      </w:r>
    </w:p>
    <w:p w14:paraId="4C35A4CA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B. Độ xốp khối bột dược liệu </w:t>
      </w:r>
    </w:p>
    <w:p w14:paraId="40FFAAFB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C. Bản chất dung môi </w:t>
      </w:r>
    </w:p>
    <w:p w14:paraId="2B4F319B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D. Nhiệt độ dung môi </w:t>
      </w:r>
    </w:p>
    <w:p w14:paraId="182ED9A8" w14:textId="77777777" w:rsidR="00504447" w:rsidRPr="00B82C92" w:rsidRDefault="00504447" w:rsidP="0050444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 xml:space="preserve">E. Áp lực không khí </w:t>
      </w:r>
    </w:p>
    <w:p w14:paraId="2D36C550" w14:textId="77777777" w:rsidR="00BF068D" w:rsidRDefault="00BF068D"/>
    <w:sectPr w:rsidR="00BF068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47"/>
    <w:rsid w:val="00211BCD"/>
    <w:rsid w:val="00504447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F9A2"/>
  <w15:chartTrackingRefBased/>
  <w15:docId w15:val="{8F22473B-95C4-48F4-BDF9-1651255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2020-01-15T07:44:00Z</dcterms:created>
  <dcterms:modified xsi:type="dcterms:W3CDTF">2020-01-15T07:45:00Z</dcterms:modified>
</cp:coreProperties>
</file>