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1</w:t>
      </w:r>
      <w:r w:rsidR="009836A5" w:rsidRPr="009836A5">
        <w:rPr>
          <w:rFonts w:ascii="Times New Roman" w:hAnsi="Times New Roman" w:cs="Times New Roman"/>
          <w:sz w:val="26"/>
          <w:szCs w:val="26"/>
        </w:rPr>
        <w:t>. Phổ</w:t>
      </w:r>
      <w:r>
        <w:rPr>
          <w:rFonts w:ascii="Times New Roman" w:hAnsi="Times New Roman" w:cs="Times New Roman"/>
          <w:sz w:val="26"/>
          <w:szCs w:val="26"/>
        </w:rPr>
        <w:t xml:space="preserve"> nào sau  đây là dao 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động của nhóm chức: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IR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NMR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MS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X‐RAY </w:t>
      </w:r>
    </w:p>
    <w:p w:rsidR="009836A5" w:rsidRPr="00786C42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</w:t>
      </w:r>
      <w:r w:rsidR="009836A5" w:rsidRPr="009836A5">
        <w:rPr>
          <w:rFonts w:ascii="Times New Roman" w:hAnsi="Times New Roman" w:cs="Times New Roman"/>
          <w:sz w:val="26"/>
          <w:szCs w:val="26"/>
        </w:rPr>
        <w:t>2. Chất nào sau  đây  ứ</w:t>
      </w:r>
      <w:r>
        <w:rPr>
          <w:rFonts w:ascii="Times New Roman" w:hAnsi="Times New Roman" w:cs="Times New Roman"/>
          <w:sz w:val="26"/>
          <w:szCs w:val="26"/>
        </w:rPr>
        <w:t>c chế HMG‐CoA reductase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Tetracyclin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Erythromycin A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Griseofulvin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Lovastatin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3.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 Bộ phận dùng là thân rễ, rễ củ và củ được thu hái khi: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Cây được 1 tuổi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9836A5" w:rsidRPr="009836A5">
        <w:rPr>
          <w:rFonts w:ascii="Times New Roman" w:hAnsi="Times New Roman" w:cs="Times New Roman"/>
          <w:sz w:val="26"/>
          <w:szCs w:val="26"/>
        </w:rPr>
        <w:t>. Cây đã tàn lụi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Cây được 2 tuổi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Cây bắt đầu ra hoa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4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Thân được thu hái vào mùa: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 Đông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Thu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Hạ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A và B đúng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5.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 Phương pháp đơn giản, ít tốn kém để làm khô dược liệu: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 Đông khô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Sấy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Phơi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1 phương pháp khác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6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 Đối tượng áp dụng phương pháp đông khô: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Nọc rắn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9836A5" w:rsidRPr="009836A5">
        <w:rPr>
          <w:rFonts w:ascii="Times New Roman" w:hAnsi="Times New Roman" w:cs="Times New Roman"/>
          <w:sz w:val="26"/>
          <w:szCs w:val="26"/>
        </w:rPr>
        <w:t>. Sữa ong chúa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Các enzym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d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A, B, C  đều đúng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Câu </w:t>
      </w:r>
      <w:r>
        <w:rPr>
          <w:rFonts w:ascii="Times New Roman" w:hAnsi="Times New Roman" w:cs="Times New Roman"/>
          <w:sz w:val="26"/>
          <w:szCs w:val="26"/>
          <w:lang w:val="vi-VN"/>
        </w:rPr>
        <w:t>7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Nhóm hợp chất nào sau đây có sinh phát nguyên từ acid shikimic: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Flavonoid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Alkaloid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Terpenoid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Carbohydrate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8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Chiết phân bố lỏng – lỏng dùng dung môi theo thứ tự nào sau đây: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Lắc với hexan trước, sau cùng là cloroform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Lắc với cloroform trước, sau đó dùng hexan và cuối cùng là n‐BuOH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Lắc với hexan trước, sau đó là EtOAc sau cùng là n‐butanol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Lắc với n‐BuOH, sau đó dùng hexan và cuối cùng là cloroform </w:t>
      </w:r>
    </w:p>
    <w:p w:rsidR="009836A5" w:rsidRDefault="00786C42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9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. Chất nào sau đây trị ung thư thuộc khung lignan: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Epotoside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Vincristine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Bleomycine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Taxol </w:t>
      </w:r>
      <w:bookmarkStart w:id="0" w:name="_GoBack"/>
      <w:bookmarkEnd w:id="0"/>
    </w:p>
    <w:sectPr w:rsidR="009836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A5"/>
    <w:rsid w:val="00786C42"/>
    <w:rsid w:val="009836A5"/>
    <w:rsid w:val="00CC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2019-10-26T01:39:00Z</dcterms:created>
  <dcterms:modified xsi:type="dcterms:W3CDTF">2019-10-26T01:54:00Z</dcterms:modified>
</cp:coreProperties>
</file>