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7EB" w:rsidRPr="005E47EB" w:rsidRDefault="005E47EB">
      <w:pPr>
        <w:rPr>
          <w:rFonts w:ascii="Times New Roman" w:hAnsi="Times New Roman" w:cs="Times New Roman"/>
          <w:sz w:val="26"/>
          <w:szCs w:val="26"/>
        </w:rPr>
      </w:pPr>
      <w:r w:rsidRPr="005E47EB">
        <w:rPr>
          <w:rFonts w:ascii="Times New Roman" w:hAnsi="Times New Roman" w:cs="Times New Roman"/>
          <w:sz w:val="26"/>
          <w:szCs w:val="26"/>
        </w:rPr>
        <w:t>RETINOID</w:t>
      </w:r>
    </w:p>
    <w:p w:rsidR="005E47EB" w:rsidRPr="005E47EB" w:rsidRDefault="00736B3A">
      <w:pPr>
        <w:rPr>
          <w:rFonts w:ascii="Times New Roman" w:hAnsi="Times New Roman" w:cs="Times New Roman"/>
          <w:sz w:val="26"/>
          <w:szCs w:val="26"/>
        </w:rPr>
      </w:pPr>
      <w:r w:rsidRPr="005E47EB">
        <w:rPr>
          <w:rFonts w:ascii="Times New Roman" w:hAnsi="Times New Roman" w:cs="Times New Roman"/>
          <w:sz w:val="26"/>
          <w:szCs w:val="26"/>
        </w:rPr>
        <w:t xml:space="preserve">Nhóm retinoid được sử dụng trong </w:t>
      </w:r>
      <w:r w:rsidR="005E47EB" w:rsidRPr="005E47EB">
        <w:rPr>
          <w:rFonts w:ascii="Times New Roman" w:hAnsi="Times New Roman" w:cs="Times New Roman"/>
          <w:sz w:val="26"/>
          <w:szCs w:val="26"/>
        </w:rPr>
        <w:t xml:space="preserve">ngành </w:t>
      </w:r>
      <w:r w:rsidRPr="005E47EB">
        <w:rPr>
          <w:rFonts w:ascii="Times New Roman" w:hAnsi="Times New Roman" w:cs="Times New Roman"/>
          <w:sz w:val="26"/>
          <w:szCs w:val="26"/>
        </w:rPr>
        <w:t>dượ</w:t>
      </w:r>
      <w:r w:rsidR="005E47EB" w:rsidRPr="005E47EB">
        <w:rPr>
          <w:rFonts w:ascii="Times New Roman" w:hAnsi="Times New Roman" w:cs="Times New Roman"/>
          <w:sz w:val="26"/>
          <w:szCs w:val="26"/>
        </w:rPr>
        <w:t>c</w:t>
      </w:r>
      <w:r w:rsidRPr="005E47EB">
        <w:rPr>
          <w:rFonts w:ascii="Times New Roman" w:hAnsi="Times New Roman" w:cs="Times New Roman"/>
          <w:sz w:val="26"/>
          <w:szCs w:val="26"/>
        </w:rPr>
        <w:t xml:space="preserve"> bao gồm các dẫn xuất tự nhiên cũng như tổng hợp có tác dụng giố</w:t>
      </w:r>
      <w:r w:rsidR="005E47EB" w:rsidRPr="005E47EB">
        <w:rPr>
          <w:rFonts w:ascii="Times New Roman" w:hAnsi="Times New Roman" w:cs="Times New Roman"/>
          <w:sz w:val="26"/>
          <w:szCs w:val="26"/>
        </w:rPr>
        <w:t>ng vitamin A</w:t>
      </w:r>
      <w:r w:rsidRPr="005E47EB">
        <w:rPr>
          <w:rFonts w:ascii="Times New Roman" w:hAnsi="Times New Roman" w:cs="Times New Roman"/>
          <w:sz w:val="26"/>
          <w:szCs w:val="26"/>
        </w:rPr>
        <w:t>. Hàng ngàn chất tương tự</w:t>
      </w:r>
      <w:r w:rsidR="005E47EB" w:rsidRPr="005E47EB">
        <w:rPr>
          <w:rFonts w:ascii="Times New Roman" w:hAnsi="Times New Roman" w:cs="Times New Roman"/>
          <w:sz w:val="26"/>
          <w:szCs w:val="26"/>
        </w:rPr>
        <w:t xml:space="preserve"> </w:t>
      </w:r>
      <w:r w:rsidRPr="005E47EB">
        <w:rPr>
          <w:rFonts w:ascii="Times New Roman" w:hAnsi="Times New Roman" w:cs="Times New Roman"/>
          <w:sz w:val="26"/>
          <w:szCs w:val="26"/>
        </w:rPr>
        <w:t>retinoid đã được tổng hợp. Trong số này, ba thế hệ đã được thành lập để điều trị toàn thân và tại chỗ các chứng rối loạ</w:t>
      </w:r>
      <w:r w:rsidR="005E47EB" w:rsidRPr="005E47EB">
        <w:rPr>
          <w:rFonts w:ascii="Times New Roman" w:hAnsi="Times New Roman" w:cs="Times New Roman"/>
          <w:sz w:val="26"/>
          <w:szCs w:val="26"/>
        </w:rPr>
        <w:t>n da khác nhau</w:t>
      </w:r>
      <w:r w:rsidRPr="005E47EB">
        <w:rPr>
          <w:rFonts w:ascii="Times New Roman" w:hAnsi="Times New Roman" w:cs="Times New Roman"/>
          <w:sz w:val="26"/>
          <w:szCs w:val="26"/>
        </w:rPr>
        <w:t xml:space="preserve">: </w:t>
      </w:r>
    </w:p>
    <w:p w:rsidR="005E47EB" w:rsidRPr="005E47EB" w:rsidRDefault="00736B3A" w:rsidP="005E47EB">
      <w:pPr>
        <w:pStyle w:val="ListParagraph"/>
        <w:numPr>
          <w:ilvl w:val="0"/>
          <w:numId w:val="1"/>
        </w:numPr>
        <w:rPr>
          <w:rFonts w:ascii="Times New Roman" w:hAnsi="Times New Roman" w:cs="Times New Roman"/>
          <w:sz w:val="26"/>
          <w:szCs w:val="26"/>
        </w:rPr>
      </w:pPr>
      <w:r w:rsidRPr="005E47EB">
        <w:rPr>
          <w:rFonts w:ascii="Times New Roman" w:hAnsi="Times New Roman" w:cs="Times New Roman"/>
          <w:sz w:val="26"/>
          <w:szCs w:val="26"/>
        </w:rPr>
        <w:t xml:space="preserve">Retinoid không thơm "tự nhiên" (thế hệ 1) </w:t>
      </w:r>
    </w:p>
    <w:p w:rsidR="005E47EB" w:rsidRPr="005E47EB" w:rsidRDefault="00736B3A" w:rsidP="005E47EB">
      <w:pPr>
        <w:pStyle w:val="ListParagraph"/>
        <w:numPr>
          <w:ilvl w:val="0"/>
          <w:numId w:val="1"/>
        </w:numPr>
        <w:rPr>
          <w:rFonts w:ascii="Times New Roman" w:hAnsi="Times New Roman" w:cs="Times New Roman"/>
          <w:sz w:val="26"/>
          <w:szCs w:val="26"/>
        </w:rPr>
      </w:pPr>
      <w:r w:rsidRPr="005E47EB">
        <w:rPr>
          <w:rFonts w:ascii="Times New Roman" w:hAnsi="Times New Roman" w:cs="Times New Roman"/>
          <w:sz w:val="26"/>
          <w:szCs w:val="26"/>
        </w:rPr>
        <w:t>Các dẫn xuấ</w:t>
      </w:r>
      <w:r w:rsidR="005E47EB" w:rsidRPr="005E47EB">
        <w:rPr>
          <w:rFonts w:ascii="Times New Roman" w:hAnsi="Times New Roman" w:cs="Times New Roman"/>
          <w:sz w:val="26"/>
          <w:szCs w:val="26"/>
        </w:rPr>
        <w:t xml:space="preserve">t retinoid là hydrocacbon thơm đơn vòng </w:t>
      </w:r>
      <w:r w:rsidRPr="005E47EB">
        <w:rPr>
          <w:rFonts w:ascii="Times New Roman" w:hAnsi="Times New Roman" w:cs="Times New Roman"/>
          <w:sz w:val="26"/>
          <w:szCs w:val="26"/>
        </w:rPr>
        <w:t xml:space="preserve">(thế hệ 2) </w:t>
      </w:r>
    </w:p>
    <w:p w:rsidR="005E47EB" w:rsidRPr="005E47EB" w:rsidRDefault="00736B3A" w:rsidP="005E47EB">
      <w:pPr>
        <w:pStyle w:val="ListParagraph"/>
        <w:numPr>
          <w:ilvl w:val="0"/>
          <w:numId w:val="1"/>
        </w:numPr>
        <w:rPr>
          <w:rFonts w:ascii="Times New Roman" w:hAnsi="Times New Roman" w:cs="Times New Roman"/>
          <w:sz w:val="26"/>
          <w:szCs w:val="26"/>
        </w:rPr>
      </w:pPr>
      <w:r w:rsidRPr="005E47EB">
        <w:rPr>
          <w:rFonts w:ascii="Times New Roman" w:hAnsi="Times New Roman" w:cs="Times New Roman"/>
          <w:sz w:val="26"/>
          <w:szCs w:val="26"/>
        </w:rPr>
        <w:t xml:space="preserve">Các dẫn xuất retinoid </w:t>
      </w:r>
      <w:r w:rsidR="005E47EB" w:rsidRPr="005E47EB">
        <w:rPr>
          <w:rFonts w:ascii="Times New Roman" w:hAnsi="Times New Roman" w:cs="Times New Roman"/>
          <w:sz w:val="26"/>
          <w:szCs w:val="26"/>
        </w:rPr>
        <w:t>là hydrocacbon thơm đa vòng</w:t>
      </w:r>
      <w:r w:rsidRPr="005E47EB">
        <w:rPr>
          <w:rFonts w:ascii="Times New Roman" w:hAnsi="Times New Roman" w:cs="Times New Roman"/>
          <w:sz w:val="26"/>
          <w:szCs w:val="26"/>
        </w:rPr>
        <w:t xml:space="preserve"> (thế hệ thứ </w:t>
      </w:r>
      <w:r w:rsidR="005E47EB" w:rsidRPr="005E47EB">
        <w:rPr>
          <w:rFonts w:ascii="Times New Roman" w:hAnsi="Times New Roman" w:cs="Times New Roman"/>
          <w:sz w:val="26"/>
          <w:szCs w:val="26"/>
        </w:rPr>
        <w:t>3)</w:t>
      </w:r>
    </w:p>
    <w:p w:rsidR="005E47EB" w:rsidRPr="005E47EB" w:rsidRDefault="00736B3A">
      <w:pPr>
        <w:rPr>
          <w:rFonts w:ascii="Times New Roman" w:hAnsi="Times New Roman" w:cs="Times New Roman"/>
          <w:sz w:val="26"/>
          <w:szCs w:val="26"/>
        </w:rPr>
      </w:pPr>
      <w:r w:rsidRPr="005E47EB">
        <w:rPr>
          <w:rFonts w:ascii="Times New Roman" w:hAnsi="Times New Roman" w:cs="Times New Roman"/>
          <w:sz w:val="26"/>
          <w:szCs w:val="26"/>
        </w:rPr>
        <w:t>Retinoids nội sinh thuộc thế hệ đầu tiên bao gồm vitamin A (all-trans retinol), tretinoin (all-trans retinoic acid), isotretinoin (13-cis retinoic acid) và alittinoi</w:t>
      </w:r>
      <w:r w:rsidR="005E47EB" w:rsidRPr="005E47EB">
        <w:rPr>
          <w:rFonts w:ascii="Times New Roman" w:hAnsi="Times New Roman" w:cs="Times New Roman"/>
          <w:sz w:val="26"/>
          <w:szCs w:val="26"/>
        </w:rPr>
        <w:t>n (9-cis retinoic acid).</w:t>
      </w:r>
    </w:p>
    <w:p w:rsidR="005E47EB" w:rsidRPr="005E47EB" w:rsidRDefault="00736B3A">
      <w:pPr>
        <w:rPr>
          <w:rFonts w:ascii="Times New Roman" w:hAnsi="Times New Roman" w:cs="Times New Roman"/>
          <w:sz w:val="26"/>
          <w:szCs w:val="26"/>
        </w:rPr>
      </w:pPr>
      <w:r w:rsidRPr="005E47EB">
        <w:rPr>
          <w:rFonts w:ascii="Times New Roman" w:hAnsi="Times New Roman" w:cs="Times New Roman"/>
          <w:sz w:val="26"/>
          <w:szCs w:val="26"/>
        </w:rPr>
        <w:t>Retinoids thơm thế hệ thứ hai bao gồm acitretin và etretinate. Chúng được tổng hợp bằng cách thay đổi nhóm cuố</w:t>
      </w:r>
      <w:r w:rsidR="005E47EB" w:rsidRPr="005E47EB">
        <w:rPr>
          <w:rFonts w:ascii="Times New Roman" w:hAnsi="Times New Roman" w:cs="Times New Roman"/>
          <w:sz w:val="26"/>
          <w:szCs w:val="26"/>
        </w:rPr>
        <w:t>i vòng.</w:t>
      </w:r>
    </w:p>
    <w:p w:rsidR="005A6C04" w:rsidRPr="005E47EB" w:rsidRDefault="00736B3A">
      <w:pPr>
        <w:rPr>
          <w:rFonts w:ascii="Times New Roman" w:hAnsi="Times New Roman" w:cs="Times New Roman"/>
          <w:sz w:val="26"/>
          <w:szCs w:val="26"/>
        </w:rPr>
      </w:pPr>
      <w:r w:rsidRPr="005E47EB">
        <w:rPr>
          <w:rFonts w:ascii="Times New Roman" w:hAnsi="Times New Roman" w:cs="Times New Roman"/>
          <w:sz w:val="26"/>
          <w:szCs w:val="26"/>
        </w:rPr>
        <w:t>Retinoids thế hệ thứ ba, được gọi là arotinoides, có những biến đổi hóa học hơn nữa. Nhóm này bao gồm bexarotene và tazarotene. Adapalene là một dẫn xuất của axit naphthoic, có cấu trúc giống chất chống viêm không steroid (NSAID), nhưng có đặc điểm giố</w:t>
      </w:r>
      <w:r w:rsidR="005E47EB" w:rsidRPr="005E47EB">
        <w:rPr>
          <w:rFonts w:ascii="Times New Roman" w:hAnsi="Times New Roman" w:cs="Times New Roman"/>
          <w:sz w:val="26"/>
          <w:szCs w:val="26"/>
        </w:rPr>
        <w:t>ng retinoid.</w:t>
      </w:r>
    </w:p>
    <w:tbl>
      <w:tblPr>
        <w:tblStyle w:val="TableGrid"/>
        <w:tblW w:w="9634" w:type="dxa"/>
        <w:tblLook w:val="04A0" w:firstRow="1" w:lastRow="0" w:firstColumn="1" w:lastColumn="0" w:noHBand="0" w:noVBand="1"/>
      </w:tblPr>
      <w:tblGrid>
        <w:gridCol w:w="9634"/>
      </w:tblGrid>
      <w:tr w:rsidR="005E47EB" w:rsidRPr="005E47EB" w:rsidTr="005E47EB">
        <w:tc>
          <w:tcPr>
            <w:tcW w:w="9634" w:type="dxa"/>
            <w:vAlign w:val="center"/>
          </w:tcPr>
          <w:p w:rsidR="005E47EB" w:rsidRPr="005E47EB" w:rsidRDefault="005E47EB" w:rsidP="005E47EB">
            <w:pPr>
              <w:ind w:firstLine="0"/>
              <w:rPr>
                <w:rFonts w:ascii="Times New Roman" w:hAnsi="Times New Roman" w:cs="Times New Roman"/>
                <w:color w:val="444444"/>
                <w:sz w:val="26"/>
                <w:szCs w:val="26"/>
              </w:rPr>
            </w:pPr>
            <w:r w:rsidRPr="005E47EB">
              <w:rPr>
                <w:rFonts w:ascii="Times New Roman" w:hAnsi="Times New Roman" w:cs="Times New Roman"/>
                <w:color w:val="444444"/>
                <w:sz w:val="26"/>
                <w:szCs w:val="26"/>
              </w:rPr>
              <w:t>Vitamin A derivative</w:t>
            </w:r>
          </w:p>
        </w:tc>
      </w:tr>
      <w:tr w:rsidR="005E47EB" w:rsidRPr="005E47EB" w:rsidTr="005E47EB">
        <w:tc>
          <w:tcPr>
            <w:tcW w:w="9634" w:type="dxa"/>
            <w:vAlign w:val="center"/>
          </w:tcPr>
          <w:p w:rsidR="005E47EB" w:rsidRPr="005E47EB" w:rsidRDefault="005E47EB" w:rsidP="005E47EB">
            <w:pPr>
              <w:ind w:firstLine="0"/>
              <w:rPr>
                <w:rFonts w:ascii="Times New Roman" w:hAnsi="Times New Roman" w:cs="Times New Roman"/>
                <w:color w:val="444444"/>
                <w:sz w:val="26"/>
                <w:szCs w:val="26"/>
              </w:rPr>
            </w:pPr>
            <w:r w:rsidRPr="005E47EB">
              <w:rPr>
                <w:rFonts w:ascii="Times New Roman" w:hAnsi="Times New Roman" w:cs="Times New Roman"/>
                <w:b/>
                <w:bCs/>
                <w:color w:val="444444"/>
                <w:sz w:val="26"/>
                <w:szCs w:val="26"/>
              </w:rPr>
              <w:t>Tretinoin</w:t>
            </w:r>
            <w:r w:rsidRPr="005E47EB">
              <w:rPr>
                <w:rFonts w:ascii="Times New Roman" w:hAnsi="Times New Roman" w:cs="Times New Roman"/>
                <w:color w:val="444444"/>
                <w:sz w:val="26"/>
                <w:szCs w:val="26"/>
              </w:rPr>
              <w:t> (all-</w:t>
            </w:r>
            <w:r w:rsidRPr="005E47EB">
              <w:rPr>
                <w:rFonts w:ascii="Times New Roman" w:hAnsi="Times New Roman" w:cs="Times New Roman"/>
                <w:i/>
                <w:iCs/>
                <w:color w:val="444444"/>
                <w:sz w:val="26"/>
                <w:szCs w:val="26"/>
              </w:rPr>
              <w:t>trans</w:t>
            </w:r>
            <w:r w:rsidRPr="005E47EB">
              <w:rPr>
                <w:rFonts w:ascii="Times New Roman" w:hAnsi="Times New Roman" w:cs="Times New Roman"/>
                <w:color w:val="444444"/>
                <w:sz w:val="26"/>
                <w:szCs w:val="26"/>
              </w:rPr>
              <w:t> retinoic acid)</w:t>
            </w:r>
          </w:p>
        </w:tc>
      </w:tr>
      <w:tr w:rsidR="005E47EB" w:rsidRPr="005E47EB" w:rsidTr="005E47EB">
        <w:tc>
          <w:tcPr>
            <w:tcW w:w="9634" w:type="dxa"/>
            <w:vAlign w:val="center"/>
          </w:tcPr>
          <w:p w:rsidR="005E47EB" w:rsidRPr="005E47EB" w:rsidRDefault="005E47EB" w:rsidP="005E47EB">
            <w:pPr>
              <w:ind w:firstLine="0"/>
              <w:rPr>
                <w:rFonts w:ascii="Times New Roman" w:hAnsi="Times New Roman" w:cs="Times New Roman"/>
                <w:color w:val="444444"/>
                <w:sz w:val="26"/>
                <w:szCs w:val="26"/>
              </w:rPr>
            </w:pPr>
            <w:r w:rsidRPr="005E47EB">
              <w:rPr>
                <w:rFonts w:ascii="Times New Roman" w:hAnsi="Times New Roman" w:cs="Times New Roman"/>
                <w:b/>
                <w:bCs/>
                <w:color w:val="444444"/>
                <w:sz w:val="26"/>
                <w:szCs w:val="26"/>
              </w:rPr>
              <w:t>Isotretinoin</w:t>
            </w:r>
            <w:r w:rsidRPr="005E47EB">
              <w:rPr>
                <w:rFonts w:ascii="Times New Roman" w:hAnsi="Times New Roman" w:cs="Times New Roman"/>
                <w:color w:val="444444"/>
                <w:sz w:val="26"/>
                <w:szCs w:val="26"/>
              </w:rPr>
              <w:t> (13-</w:t>
            </w:r>
            <w:r w:rsidRPr="005E47EB">
              <w:rPr>
                <w:rFonts w:ascii="Times New Roman" w:hAnsi="Times New Roman" w:cs="Times New Roman"/>
                <w:i/>
                <w:iCs/>
                <w:color w:val="444444"/>
                <w:sz w:val="26"/>
                <w:szCs w:val="26"/>
              </w:rPr>
              <w:t>cis</w:t>
            </w:r>
            <w:r w:rsidRPr="005E47EB">
              <w:rPr>
                <w:rFonts w:ascii="Times New Roman" w:hAnsi="Times New Roman" w:cs="Times New Roman"/>
                <w:color w:val="444444"/>
                <w:sz w:val="26"/>
                <w:szCs w:val="26"/>
              </w:rPr>
              <w:t> retinoic acid)</w:t>
            </w:r>
          </w:p>
        </w:tc>
      </w:tr>
      <w:tr w:rsidR="005E47EB" w:rsidRPr="005E47EB" w:rsidTr="005E47EB">
        <w:tc>
          <w:tcPr>
            <w:tcW w:w="9634" w:type="dxa"/>
            <w:vAlign w:val="center"/>
          </w:tcPr>
          <w:p w:rsidR="005E47EB" w:rsidRPr="005E47EB" w:rsidRDefault="005E47EB" w:rsidP="005E47EB">
            <w:pPr>
              <w:ind w:firstLine="0"/>
              <w:rPr>
                <w:rFonts w:ascii="Times New Roman" w:hAnsi="Times New Roman" w:cs="Times New Roman"/>
                <w:color w:val="444444"/>
                <w:sz w:val="26"/>
                <w:szCs w:val="26"/>
              </w:rPr>
            </w:pPr>
            <w:r w:rsidRPr="005E47EB">
              <w:rPr>
                <w:rFonts w:ascii="Times New Roman" w:hAnsi="Times New Roman" w:cs="Times New Roman"/>
                <w:b/>
                <w:bCs/>
                <w:color w:val="444444"/>
                <w:sz w:val="26"/>
                <w:szCs w:val="26"/>
              </w:rPr>
              <w:t>Adapalene</w:t>
            </w:r>
            <w:r w:rsidRPr="005E47EB">
              <w:rPr>
                <w:rFonts w:ascii="Times New Roman" w:hAnsi="Times New Roman" w:cs="Times New Roman"/>
                <w:color w:val="444444"/>
                <w:sz w:val="26"/>
                <w:szCs w:val="26"/>
              </w:rPr>
              <w:t> (6-[3-(1-Adamantyl)-4-methoxyphenyl]- naphthalin-2-carbon acid)</w:t>
            </w:r>
          </w:p>
        </w:tc>
      </w:tr>
      <w:tr w:rsidR="005E47EB" w:rsidRPr="005E47EB" w:rsidTr="005E47EB">
        <w:tc>
          <w:tcPr>
            <w:tcW w:w="9634" w:type="dxa"/>
            <w:vAlign w:val="center"/>
          </w:tcPr>
          <w:p w:rsidR="005E47EB" w:rsidRPr="005E47EB" w:rsidRDefault="005E47EB" w:rsidP="005E47EB">
            <w:pPr>
              <w:ind w:firstLine="0"/>
              <w:rPr>
                <w:rFonts w:ascii="Times New Roman" w:hAnsi="Times New Roman" w:cs="Times New Roman"/>
                <w:color w:val="444444"/>
                <w:sz w:val="26"/>
                <w:szCs w:val="26"/>
              </w:rPr>
            </w:pPr>
            <w:r w:rsidRPr="005E47EB">
              <w:rPr>
                <w:rFonts w:ascii="Times New Roman" w:hAnsi="Times New Roman" w:cs="Times New Roman"/>
                <w:b/>
                <w:bCs/>
                <w:color w:val="444444"/>
                <w:sz w:val="26"/>
                <w:szCs w:val="26"/>
              </w:rPr>
              <w:t>Tazarotene</w:t>
            </w:r>
            <w:r w:rsidRPr="005E47EB">
              <w:rPr>
                <w:rFonts w:ascii="Times New Roman" w:hAnsi="Times New Roman" w:cs="Times New Roman"/>
                <w:color w:val="444444"/>
                <w:sz w:val="26"/>
                <w:szCs w:val="26"/>
              </w:rPr>
              <w:t> (6-[(3,4-Dihydro-4,4-dimethyl-2H-1-benzothiopyran-6-yl)ethynyl]-3-pyridinecarboxylic acid ethyl ester)</w:t>
            </w:r>
          </w:p>
        </w:tc>
      </w:tr>
      <w:tr w:rsidR="005E47EB" w:rsidRPr="005E47EB" w:rsidTr="005E47EB">
        <w:tc>
          <w:tcPr>
            <w:tcW w:w="9634" w:type="dxa"/>
            <w:vAlign w:val="center"/>
          </w:tcPr>
          <w:p w:rsidR="005E47EB" w:rsidRPr="005E47EB" w:rsidRDefault="005E47EB" w:rsidP="005E47EB">
            <w:pPr>
              <w:ind w:firstLine="0"/>
              <w:rPr>
                <w:rFonts w:ascii="Times New Roman" w:hAnsi="Times New Roman" w:cs="Times New Roman"/>
                <w:color w:val="444444"/>
                <w:sz w:val="26"/>
                <w:szCs w:val="26"/>
              </w:rPr>
            </w:pPr>
            <w:r w:rsidRPr="005E47EB">
              <w:rPr>
                <w:rFonts w:ascii="Times New Roman" w:hAnsi="Times New Roman" w:cs="Times New Roman"/>
                <w:b/>
                <w:bCs/>
                <w:color w:val="444444"/>
                <w:sz w:val="26"/>
                <w:szCs w:val="26"/>
              </w:rPr>
              <w:t>Alitretinoin</w:t>
            </w:r>
            <w:r w:rsidRPr="005E47EB">
              <w:rPr>
                <w:rFonts w:ascii="Times New Roman" w:hAnsi="Times New Roman" w:cs="Times New Roman"/>
                <w:color w:val="444444"/>
                <w:sz w:val="26"/>
                <w:szCs w:val="26"/>
              </w:rPr>
              <w:t> (9-</w:t>
            </w:r>
            <w:r w:rsidRPr="005E47EB">
              <w:rPr>
                <w:rFonts w:ascii="Times New Roman" w:hAnsi="Times New Roman" w:cs="Times New Roman"/>
                <w:i/>
                <w:iCs/>
                <w:color w:val="444444"/>
                <w:sz w:val="26"/>
                <w:szCs w:val="26"/>
              </w:rPr>
              <w:t>cis</w:t>
            </w:r>
            <w:r w:rsidRPr="005E47EB">
              <w:rPr>
                <w:rFonts w:ascii="Times New Roman" w:hAnsi="Times New Roman" w:cs="Times New Roman"/>
                <w:color w:val="444444"/>
                <w:sz w:val="26"/>
                <w:szCs w:val="26"/>
              </w:rPr>
              <w:t> retinoic acid)</w:t>
            </w:r>
          </w:p>
        </w:tc>
      </w:tr>
      <w:tr w:rsidR="005E47EB" w:rsidRPr="005E47EB" w:rsidTr="005E47EB">
        <w:tc>
          <w:tcPr>
            <w:tcW w:w="9634" w:type="dxa"/>
            <w:vAlign w:val="center"/>
          </w:tcPr>
          <w:p w:rsidR="005E47EB" w:rsidRPr="005E47EB" w:rsidRDefault="005E47EB" w:rsidP="005E47EB">
            <w:pPr>
              <w:ind w:firstLine="0"/>
              <w:rPr>
                <w:rFonts w:ascii="Times New Roman" w:hAnsi="Times New Roman" w:cs="Times New Roman"/>
                <w:color w:val="444444"/>
                <w:sz w:val="26"/>
                <w:szCs w:val="26"/>
              </w:rPr>
            </w:pPr>
            <w:r w:rsidRPr="005E47EB">
              <w:rPr>
                <w:rFonts w:ascii="Times New Roman" w:hAnsi="Times New Roman" w:cs="Times New Roman"/>
                <w:b/>
                <w:bCs/>
                <w:color w:val="444444"/>
                <w:sz w:val="26"/>
                <w:szCs w:val="26"/>
              </w:rPr>
              <w:t>Bexarotene</w:t>
            </w:r>
            <w:r w:rsidRPr="005E47EB">
              <w:rPr>
                <w:rFonts w:ascii="Times New Roman" w:hAnsi="Times New Roman" w:cs="Times New Roman"/>
                <w:color w:val="444444"/>
                <w:sz w:val="26"/>
                <w:szCs w:val="26"/>
              </w:rPr>
              <w:t> (4-[1-(3,5,5,8,8-Pentamethyltetralin-2-yl)ethenyl]-benzooic acid)</w:t>
            </w:r>
          </w:p>
        </w:tc>
      </w:tr>
    </w:tbl>
    <w:p w:rsidR="005E47EB" w:rsidRPr="005E47EB" w:rsidRDefault="005E47EB">
      <w:pPr>
        <w:rPr>
          <w:rFonts w:ascii="Times New Roman" w:hAnsi="Times New Roman" w:cs="Times New Roman"/>
          <w:sz w:val="26"/>
          <w:szCs w:val="26"/>
        </w:rPr>
      </w:pPr>
    </w:p>
    <w:p w:rsidR="005E47EB" w:rsidRPr="005E47EB" w:rsidRDefault="005E47EB" w:rsidP="005E47EB">
      <w:pPr>
        <w:ind w:firstLine="0"/>
        <w:rPr>
          <w:rFonts w:ascii="Times New Roman" w:hAnsi="Times New Roman" w:cs="Times New Roman"/>
          <w:sz w:val="26"/>
          <w:szCs w:val="26"/>
        </w:rPr>
      </w:pPr>
      <w:bookmarkStart w:id="0" w:name="_GoBack"/>
      <w:bookmarkEnd w:id="0"/>
      <w:r w:rsidRPr="005E47EB">
        <w:rPr>
          <w:rFonts w:ascii="Times New Roman" w:hAnsi="Times New Roman" w:cs="Times New Roman"/>
          <w:sz w:val="26"/>
          <w:szCs w:val="26"/>
        </w:rPr>
        <w:t>TLTK: https://pubmed.ncbi.nlm.nih.gov/26069148/</w:t>
      </w:r>
    </w:p>
    <w:sectPr w:rsidR="005E47EB" w:rsidRPr="005E47EB" w:rsidSect="00D77C9D">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610C7"/>
    <w:multiLevelType w:val="hybridMultilevel"/>
    <w:tmpl w:val="1FBE1B80"/>
    <w:lvl w:ilvl="0" w:tplc="27E84316">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80C"/>
    <w:rsid w:val="0014680C"/>
    <w:rsid w:val="001743FB"/>
    <w:rsid w:val="00485DE1"/>
    <w:rsid w:val="005A6C04"/>
    <w:rsid w:val="005B0DA7"/>
    <w:rsid w:val="005E47EB"/>
    <w:rsid w:val="00736B3A"/>
    <w:rsid w:val="007761E9"/>
    <w:rsid w:val="00B34123"/>
    <w:rsid w:val="00D77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EE5A7"/>
  <w15:chartTrackingRefBased/>
  <w15:docId w15:val="{2C48E5B8-B657-425C-BAD6-C24B1DCE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36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4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7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5735">
      <w:bodyDiv w:val="1"/>
      <w:marLeft w:val="0"/>
      <w:marRight w:val="0"/>
      <w:marTop w:val="0"/>
      <w:marBottom w:val="0"/>
      <w:divBdr>
        <w:top w:val="none" w:sz="0" w:space="0" w:color="auto"/>
        <w:left w:val="none" w:sz="0" w:space="0" w:color="auto"/>
        <w:bottom w:val="none" w:sz="0" w:space="0" w:color="auto"/>
        <w:right w:val="none" w:sz="0" w:space="0" w:color="auto"/>
      </w:divBdr>
      <w:divsChild>
        <w:div w:id="987979176">
          <w:marLeft w:val="0"/>
          <w:marRight w:val="0"/>
          <w:marTop w:val="0"/>
          <w:marBottom w:val="0"/>
          <w:divBdr>
            <w:top w:val="none" w:sz="0" w:space="0" w:color="auto"/>
            <w:left w:val="none" w:sz="0" w:space="0" w:color="auto"/>
            <w:bottom w:val="none" w:sz="0" w:space="0" w:color="auto"/>
            <w:right w:val="none" w:sz="0" w:space="0" w:color="auto"/>
          </w:divBdr>
        </w:div>
        <w:div w:id="124349885">
          <w:marLeft w:val="0"/>
          <w:marRight w:val="0"/>
          <w:marTop w:val="0"/>
          <w:marBottom w:val="0"/>
          <w:divBdr>
            <w:top w:val="none" w:sz="0" w:space="0" w:color="auto"/>
            <w:left w:val="none" w:sz="0" w:space="0" w:color="auto"/>
            <w:bottom w:val="none" w:sz="0" w:space="0" w:color="auto"/>
            <w:right w:val="none" w:sz="0" w:space="0" w:color="auto"/>
          </w:divBdr>
        </w:div>
        <w:div w:id="294678985">
          <w:marLeft w:val="0"/>
          <w:marRight w:val="0"/>
          <w:marTop w:val="0"/>
          <w:marBottom w:val="0"/>
          <w:divBdr>
            <w:top w:val="none" w:sz="0" w:space="0" w:color="auto"/>
            <w:left w:val="none" w:sz="0" w:space="0" w:color="auto"/>
            <w:bottom w:val="none" w:sz="0" w:space="0" w:color="auto"/>
            <w:right w:val="none" w:sz="0" w:space="0" w:color="auto"/>
          </w:divBdr>
        </w:div>
        <w:div w:id="1326862210">
          <w:marLeft w:val="0"/>
          <w:marRight w:val="0"/>
          <w:marTop w:val="0"/>
          <w:marBottom w:val="0"/>
          <w:divBdr>
            <w:top w:val="none" w:sz="0" w:space="0" w:color="auto"/>
            <w:left w:val="none" w:sz="0" w:space="0" w:color="auto"/>
            <w:bottom w:val="none" w:sz="0" w:space="0" w:color="auto"/>
            <w:right w:val="none" w:sz="0" w:space="0" w:color="auto"/>
          </w:divBdr>
        </w:div>
        <w:div w:id="1609460447">
          <w:marLeft w:val="0"/>
          <w:marRight w:val="0"/>
          <w:marTop w:val="0"/>
          <w:marBottom w:val="0"/>
          <w:divBdr>
            <w:top w:val="none" w:sz="0" w:space="0" w:color="auto"/>
            <w:left w:val="none" w:sz="0" w:space="0" w:color="auto"/>
            <w:bottom w:val="none" w:sz="0" w:space="0" w:color="auto"/>
            <w:right w:val="none" w:sz="0" w:space="0" w:color="auto"/>
          </w:divBdr>
        </w:div>
        <w:div w:id="550457188">
          <w:marLeft w:val="0"/>
          <w:marRight w:val="0"/>
          <w:marTop w:val="0"/>
          <w:marBottom w:val="0"/>
          <w:divBdr>
            <w:top w:val="none" w:sz="0" w:space="0" w:color="auto"/>
            <w:left w:val="none" w:sz="0" w:space="0" w:color="auto"/>
            <w:bottom w:val="none" w:sz="0" w:space="0" w:color="auto"/>
            <w:right w:val="none" w:sz="0" w:space="0" w:color="auto"/>
          </w:divBdr>
        </w:div>
        <w:div w:id="1329167539">
          <w:marLeft w:val="0"/>
          <w:marRight w:val="0"/>
          <w:marTop w:val="0"/>
          <w:marBottom w:val="0"/>
          <w:divBdr>
            <w:top w:val="none" w:sz="0" w:space="0" w:color="auto"/>
            <w:left w:val="none" w:sz="0" w:space="0" w:color="auto"/>
            <w:bottom w:val="none" w:sz="0" w:space="0" w:color="auto"/>
            <w:right w:val="none" w:sz="0" w:space="0" w:color="auto"/>
          </w:divBdr>
        </w:div>
        <w:div w:id="471213133">
          <w:marLeft w:val="0"/>
          <w:marRight w:val="0"/>
          <w:marTop w:val="0"/>
          <w:marBottom w:val="0"/>
          <w:divBdr>
            <w:top w:val="none" w:sz="0" w:space="0" w:color="auto"/>
            <w:left w:val="none" w:sz="0" w:space="0" w:color="auto"/>
            <w:bottom w:val="none" w:sz="0" w:space="0" w:color="auto"/>
            <w:right w:val="none" w:sz="0" w:space="0" w:color="auto"/>
          </w:divBdr>
        </w:div>
        <w:div w:id="1082946978">
          <w:marLeft w:val="0"/>
          <w:marRight w:val="0"/>
          <w:marTop w:val="0"/>
          <w:marBottom w:val="0"/>
          <w:divBdr>
            <w:top w:val="none" w:sz="0" w:space="0" w:color="auto"/>
            <w:left w:val="none" w:sz="0" w:space="0" w:color="auto"/>
            <w:bottom w:val="none" w:sz="0" w:space="0" w:color="auto"/>
            <w:right w:val="none" w:sz="0" w:space="0" w:color="auto"/>
          </w:divBdr>
        </w:div>
        <w:div w:id="2009094610">
          <w:marLeft w:val="0"/>
          <w:marRight w:val="0"/>
          <w:marTop w:val="0"/>
          <w:marBottom w:val="0"/>
          <w:divBdr>
            <w:top w:val="none" w:sz="0" w:space="0" w:color="auto"/>
            <w:left w:val="none" w:sz="0" w:space="0" w:color="auto"/>
            <w:bottom w:val="none" w:sz="0" w:space="0" w:color="auto"/>
            <w:right w:val="none" w:sz="0" w:space="0" w:color="auto"/>
          </w:divBdr>
        </w:div>
        <w:div w:id="2111197193">
          <w:marLeft w:val="0"/>
          <w:marRight w:val="0"/>
          <w:marTop w:val="0"/>
          <w:marBottom w:val="0"/>
          <w:divBdr>
            <w:top w:val="none" w:sz="0" w:space="0" w:color="auto"/>
            <w:left w:val="none" w:sz="0" w:space="0" w:color="auto"/>
            <w:bottom w:val="none" w:sz="0" w:space="0" w:color="auto"/>
            <w:right w:val="none" w:sz="0" w:space="0" w:color="auto"/>
          </w:divBdr>
        </w:div>
        <w:div w:id="2117098571">
          <w:marLeft w:val="0"/>
          <w:marRight w:val="0"/>
          <w:marTop w:val="0"/>
          <w:marBottom w:val="0"/>
          <w:divBdr>
            <w:top w:val="none" w:sz="0" w:space="0" w:color="auto"/>
            <w:left w:val="none" w:sz="0" w:space="0" w:color="auto"/>
            <w:bottom w:val="none" w:sz="0" w:space="0" w:color="auto"/>
            <w:right w:val="none" w:sz="0" w:space="0" w:color="auto"/>
          </w:divBdr>
        </w:div>
        <w:div w:id="1535145190">
          <w:marLeft w:val="0"/>
          <w:marRight w:val="0"/>
          <w:marTop w:val="0"/>
          <w:marBottom w:val="0"/>
          <w:divBdr>
            <w:top w:val="none" w:sz="0" w:space="0" w:color="auto"/>
            <w:left w:val="none" w:sz="0" w:space="0" w:color="auto"/>
            <w:bottom w:val="none" w:sz="0" w:space="0" w:color="auto"/>
            <w:right w:val="none" w:sz="0" w:space="0" w:color="auto"/>
          </w:divBdr>
        </w:div>
        <w:div w:id="868029471">
          <w:marLeft w:val="0"/>
          <w:marRight w:val="0"/>
          <w:marTop w:val="0"/>
          <w:marBottom w:val="0"/>
          <w:divBdr>
            <w:top w:val="none" w:sz="0" w:space="0" w:color="auto"/>
            <w:left w:val="none" w:sz="0" w:space="0" w:color="auto"/>
            <w:bottom w:val="none" w:sz="0" w:space="0" w:color="auto"/>
            <w:right w:val="none" w:sz="0" w:space="0" w:color="auto"/>
          </w:divBdr>
        </w:div>
        <w:div w:id="2110734334">
          <w:marLeft w:val="0"/>
          <w:marRight w:val="0"/>
          <w:marTop w:val="0"/>
          <w:marBottom w:val="0"/>
          <w:divBdr>
            <w:top w:val="none" w:sz="0" w:space="0" w:color="auto"/>
            <w:left w:val="none" w:sz="0" w:space="0" w:color="auto"/>
            <w:bottom w:val="none" w:sz="0" w:space="0" w:color="auto"/>
            <w:right w:val="none" w:sz="0" w:space="0" w:color="auto"/>
          </w:divBdr>
        </w:div>
        <w:div w:id="116223401">
          <w:marLeft w:val="0"/>
          <w:marRight w:val="0"/>
          <w:marTop w:val="0"/>
          <w:marBottom w:val="0"/>
          <w:divBdr>
            <w:top w:val="none" w:sz="0" w:space="0" w:color="auto"/>
            <w:left w:val="none" w:sz="0" w:space="0" w:color="auto"/>
            <w:bottom w:val="none" w:sz="0" w:space="0" w:color="auto"/>
            <w:right w:val="none" w:sz="0" w:space="0" w:color="auto"/>
          </w:divBdr>
        </w:div>
        <w:div w:id="565846446">
          <w:marLeft w:val="0"/>
          <w:marRight w:val="0"/>
          <w:marTop w:val="0"/>
          <w:marBottom w:val="0"/>
          <w:divBdr>
            <w:top w:val="none" w:sz="0" w:space="0" w:color="auto"/>
            <w:left w:val="none" w:sz="0" w:space="0" w:color="auto"/>
            <w:bottom w:val="none" w:sz="0" w:space="0" w:color="auto"/>
            <w:right w:val="none" w:sz="0" w:space="0" w:color="auto"/>
          </w:divBdr>
        </w:div>
        <w:div w:id="387608024">
          <w:marLeft w:val="0"/>
          <w:marRight w:val="0"/>
          <w:marTop w:val="0"/>
          <w:marBottom w:val="0"/>
          <w:divBdr>
            <w:top w:val="none" w:sz="0" w:space="0" w:color="auto"/>
            <w:left w:val="none" w:sz="0" w:space="0" w:color="auto"/>
            <w:bottom w:val="none" w:sz="0" w:space="0" w:color="auto"/>
            <w:right w:val="none" w:sz="0" w:space="0" w:color="auto"/>
          </w:divBdr>
        </w:div>
        <w:div w:id="326254734">
          <w:marLeft w:val="0"/>
          <w:marRight w:val="0"/>
          <w:marTop w:val="0"/>
          <w:marBottom w:val="0"/>
          <w:divBdr>
            <w:top w:val="none" w:sz="0" w:space="0" w:color="auto"/>
            <w:left w:val="none" w:sz="0" w:space="0" w:color="auto"/>
            <w:bottom w:val="none" w:sz="0" w:space="0" w:color="auto"/>
            <w:right w:val="none" w:sz="0" w:space="0" w:color="auto"/>
          </w:divBdr>
        </w:div>
        <w:div w:id="470951481">
          <w:marLeft w:val="0"/>
          <w:marRight w:val="0"/>
          <w:marTop w:val="0"/>
          <w:marBottom w:val="0"/>
          <w:divBdr>
            <w:top w:val="none" w:sz="0" w:space="0" w:color="auto"/>
            <w:left w:val="none" w:sz="0" w:space="0" w:color="auto"/>
            <w:bottom w:val="none" w:sz="0" w:space="0" w:color="auto"/>
            <w:right w:val="none" w:sz="0" w:space="0" w:color="auto"/>
          </w:divBdr>
        </w:div>
        <w:div w:id="1702592285">
          <w:marLeft w:val="0"/>
          <w:marRight w:val="0"/>
          <w:marTop w:val="0"/>
          <w:marBottom w:val="0"/>
          <w:divBdr>
            <w:top w:val="none" w:sz="0" w:space="0" w:color="auto"/>
            <w:left w:val="none" w:sz="0" w:space="0" w:color="auto"/>
            <w:bottom w:val="none" w:sz="0" w:space="0" w:color="auto"/>
            <w:right w:val="none" w:sz="0" w:space="0" w:color="auto"/>
          </w:divBdr>
        </w:div>
        <w:div w:id="651952362">
          <w:marLeft w:val="0"/>
          <w:marRight w:val="0"/>
          <w:marTop w:val="0"/>
          <w:marBottom w:val="0"/>
          <w:divBdr>
            <w:top w:val="none" w:sz="0" w:space="0" w:color="auto"/>
            <w:left w:val="none" w:sz="0" w:space="0" w:color="auto"/>
            <w:bottom w:val="none" w:sz="0" w:space="0" w:color="auto"/>
            <w:right w:val="none" w:sz="0" w:space="0" w:color="auto"/>
          </w:divBdr>
        </w:div>
        <w:div w:id="613632279">
          <w:marLeft w:val="0"/>
          <w:marRight w:val="0"/>
          <w:marTop w:val="0"/>
          <w:marBottom w:val="0"/>
          <w:divBdr>
            <w:top w:val="none" w:sz="0" w:space="0" w:color="auto"/>
            <w:left w:val="none" w:sz="0" w:space="0" w:color="auto"/>
            <w:bottom w:val="none" w:sz="0" w:space="0" w:color="auto"/>
            <w:right w:val="none" w:sz="0" w:space="0" w:color="auto"/>
          </w:divBdr>
        </w:div>
        <w:div w:id="570314247">
          <w:marLeft w:val="0"/>
          <w:marRight w:val="0"/>
          <w:marTop w:val="0"/>
          <w:marBottom w:val="0"/>
          <w:divBdr>
            <w:top w:val="none" w:sz="0" w:space="0" w:color="auto"/>
            <w:left w:val="none" w:sz="0" w:space="0" w:color="auto"/>
            <w:bottom w:val="none" w:sz="0" w:space="0" w:color="auto"/>
            <w:right w:val="none" w:sz="0" w:space="0" w:color="auto"/>
          </w:divBdr>
        </w:div>
        <w:div w:id="2031491767">
          <w:marLeft w:val="0"/>
          <w:marRight w:val="0"/>
          <w:marTop w:val="0"/>
          <w:marBottom w:val="0"/>
          <w:divBdr>
            <w:top w:val="none" w:sz="0" w:space="0" w:color="auto"/>
            <w:left w:val="none" w:sz="0" w:space="0" w:color="auto"/>
            <w:bottom w:val="none" w:sz="0" w:space="0" w:color="auto"/>
            <w:right w:val="none" w:sz="0" w:space="0" w:color="auto"/>
          </w:divBdr>
        </w:div>
        <w:div w:id="1937060643">
          <w:marLeft w:val="0"/>
          <w:marRight w:val="0"/>
          <w:marTop w:val="0"/>
          <w:marBottom w:val="0"/>
          <w:divBdr>
            <w:top w:val="none" w:sz="0" w:space="0" w:color="auto"/>
            <w:left w:val="none" w:sz="0" w:space="0" w:color="auto"/>
            <w:bottom w:val="none" w:sz="0" w:space="0" w:color="auto"/>
            <w:right w:val="none" w:sz="0" w:space="0" w:color="auto"/>
          </w:divBdr>
        </w:div>
        <w:div w:id="1797212090">
          <w:marLeft w:val="0"/>
          <w:marRight w:val="0"/>
          <w:marTop w:val="0"/>
          <w:marBottom w:val="0"/>
          <w:divBdr>
            <w:top w:val="none" w:sz="0" w:space="0" w:color="auto"/>
            <w:left w:val="none" w:sz="0" w:space="0" w:color="auto"/>
            <w:bottom w:val="none" w:sz="0" w:space="0" w:color="auto"/>
            <w:right w:val="none" w:sz="0" w:space="0" w:color="auto"/>
          </w:divBdr>
        </w:div>
        <w:div w:id="962734960">
          <w:marLeft w:val="0"/>
          <w:marRight w:val="0"/>
          <w:marTop w:val="0"/>
          <w:marBottom w:val="0"/>
          <w:divBdr>
            <w:top w:val="none" w:sz="0" w:space="0" w:color="auto"/>
            <w:left w:val="none" w:sz="0" w:space="0" w:color="auto"/>
            <w:bottom w:val="none" w:sz="0" w:space="0" w:color="auto"/>
            <w:right w:val="none" w:sz="0" w:space="0" w:color="auto"/>
          </w:divBdr>
        </w:div>
        <w:div w:id="165824298">
          <w:marLeft w:val="0"/>
          <w:marRight w:val="0"/>
          <w:marTop w:val="0"/>
          <w:marBottom w:val="0"/>
          <w:divBdr>
            <w:top w:val="none" w:sz="0" w:space="0" w:color="auto"/>
            <w:left w:val="none" w:sz="0" w:space="0" w:color="auto"/>
            <w:bottom w:val="none" w:sz="0" w:space="0" w:color="auto"/>
            <w:right w:val="none" w:sz="0" w:space="0" w:color="auto"/>
          </w:divBdr>
        </w:div>
        <w:div w:id="899289964">
          <w:marLeft w:val="0"/>
          <w:marRight w:val="0"/>
          <w:marTop w:val="0"/>
          <w:marBottom w:val="0"/>
          <w:divBdr>
            <w:top w:val="none" w:sz="0" w:space="0" w:color="auto"/>
            <w:left w:val="none" w:sz="0" w:space="0" w:color="auto"/>
            <w:bottom w:val="none" w:sz="0" w:space="0" w:color="auto"/>
            <w:right w:val="none" w:sz="0" w:space="0" w:color="auto"/>
          </w:divBdr>
        </w:div>
        <w:div w:id="601760211">
          <w:marLeft w:val="0"/>
          <w:marRight w:val="0"/>
          <w:marTop w:val="0"/>
          <w:marBottom w:val="0"/>
          <w:divBdr>
            <w:top w:val="none" w:sz="0" w:space="0" w:color="auto"/>
            <w:left w:val="none" w:sz="0" w:space="0" w:color="auto"/>
            <w:bottom w:val="none" w:sz="0" w:space="0" w:color="auto"/>
            <w:right w:val="none" w:sz="0" w:space="0" w:color="auto"/>
          </w:divBdr>
        </w:div>
        <w:div w:id="1018309146">
          <w:marLeft w:val="0"/>
          <w:marRight w:val="0"/>
          <w:marTop w:val="0"/>
          <w:marBottom w:val="0"/>
          <w:divBdr>
            <w:top w:val="none" w:sz="0" w:space="0" w:color="auto"/>
            <w:left w:val="none" w:sz="0" w:space="0" w:color="auto"/>
            <w:bottom w:val="none" w:sz="0" w:space="0" w:color="auto"/>
            <w:right w:val="none" w:sz="0" w:space="0" w:color="auto"/>
          </w:divBdr>
        </w:div>
        <w:div w:id="1069840229">
          <w:marLeft w:val="0"/>
          <w:marRight w:val="0"/>
          <w:marTop w:val="0"/>
          <w:marBottom w:val="0"/>
          <w:divBdr>
            <w:top w:val="none" w:sz="0" w:space="0" w:color="auto"/>
            <w:left w:val="none" w:sz="0" w:space="0" w:color="auto"/>
            <w:bottom w:val="none" w:sz="0" w:space="0" w:color="auto"/>
            <w:right w:val="none" w:sz="0" w:space="0" w:color="auto"/>
          </w:divBdr>
        </w:div>
        <w:div w:id="301348944">
          <w:marLeft w:val="0"/>
          <w:marRight w:val="0"/>
          <w:marTop w:val="0"/>
          <w:marBottom w:val="0"/>
          <w:divBdr>
            <w:top w:val="none" w:sz="0" w:space="0" w:color="auto"/>
            <w:left w:val="none" w:sz="0" w:space="0" w:color="auto"/>
            <w:bottom w:val="none" w:sz="0" w:space="0" w:color="auto"/>
            <w:right w:val="none" w:sz="0" w:space="0" w:color="auto"/>
          </w:divBdr>
        </w:div>
        <w:div w:id="2033607594">
          <w:marLeft w:val="0"/>
          <w:marRight w:val="0"/>
          <w:marTop w:val="0"/>
          <w:marBottom w:val="0"/>
          <w:divBdr>
            <w:top w:val="none" w:sz="0" w:space="0" w:color="auto"/>
            <w:left w:val="none" w:sz="0" w:space="0" w:color="auto"/>
            <w:bottom w:val="none" w:sz="0" w:space="0" w:color="auto"/>
            <w:right w:val="none" w:sz="0" w:space="0" w:color="auto"/>
          </w:divBdr>
        </w:div>
        <w:div w:id="645666086">
          <w:marLeft w:val="0"/>
          <w:marRight w:val="0"/>
          <w:marTop w:val="0"/>
          <w:marBottom w:val="0"/>
          <w:divBdr>
            <w:top w:val="none" w:sz="0" w:space="0" w:color="auto"/>
            <w:left w:val="none" w:sz="0" w:space="0" w:color="auto"/>
            <w:bottom w:val="none" w:sz="0" w:space="0" w:color="auto"/>
            <w:right w:val="none" w:sz="0" w:space="0" w:color="auto"/>
          </w:divBdr>
        </w:div>
        <w:div w:id="1845436350">
          <w:marLeft w:val="0"/>
          <w:marRight w:val="0"/>
          <w:marTop w:val="0"/>
          <w:marBottom w:val="0"/>
          <w:divBdr>
            <w:top w:val="none" w:sz="0" w:space="0" w:color="auto"/>
            <w:left w:val="none" w:sz="0" w:space="0" w:color="auto"/>
            <w:bottom w:val="none" w:sz="0" w:space="0" w:color="auto"/>
            <w:right w:val="none" w:sz="0" w:space="0" w:color="auto"/>
          </w:divBdr>
        </w:div>
        <w:div w:id="1518739373">
          <w:marLeft w:val="0"/>
          <w:marRight w:val="0"/>
          <w:marTop w:val="0"/>
          <w:marBottom w:val="0"/>
          <w:divBdr>
            <w:top w:val="none" w:sz="0" w:space="0" w:color="auto"/>
            <w:left w:val="none" w:sz="0" w:space="0" w:color="auto"/>
            <w:bottom w:val="none" w:sz="0" w:space="0" w:color="auto"/>
            <w:right w:val="none" w:sz="0" w:space="0" w:color="auto"/>
          </w:divBdr>
        </w:div>
        <w:div w:id="788090374">
          <w:marLeft w:val="0"/>
          <w:marRight w:val="0"/>
          <w:marTop w:val="0"/>
          <w:marBottom w:val="0"/>
          <w:divBdr>
            <w:top w:val="none" w:sz="0" w:space="0" w:color="auto"/>
            <w:left w:val="none" w:sz="0" w:space="0" w:color="auto"/>
            <w:bottom w:val="none" w:sz="0" w:space="0" w:color="auto"/>
            <w:right w:val="none" w:sz="0" w:space="0" w:color="auto"/>
          </w:divBdr>
        </w:div>
        <w:div w:id="1463842140">
          <w:marLeft w:val="0"/>
          <w:marRight w:val="0"/>
          <w:marTop w:val="0"/>
          <w:marBottom w:val="0"/>
          <w:divBdr>
            <w:top w:val="none" w:sz="0" w:space="0" w:color="auto"/>
            <w:left w:val="none" w:sz="0" w:space="0" w:color="auto"/>
            <w:bottom w:val="none" w:sz="0" w:space="0" w:color="auto"/>
            <w:right w:val="none" w:sz="0" w:space="0" w:color="auto"/>
          </w:divBdr>
        </w:div>
        <w:div w:id="1818574974">
          <w:marLeft w:val="0"/>
          <w:marRight w:val="0"/>
          <w:marTop w:val="0"/>
          <w:marBottom w:val="0"/>
          <w:divBdr>
            <w:top w:val="none" w:sz="0" w:space="0" w:color="auto"/>
            <w:left w:val="none" w:sz="0" w:space="0" w:color="auto"/>
            <w:bottom w:val="none" w:sz="0" w:space="0" w:color="auto"/>
            <w:right w:val="none" w:sz="0" w:space="0" w:color="auto"/>
          </w:divBdr>
        </w:div>
        <w:div w:id="837890247">
          <w:marLeft w:val="0"/>
          <w:marRight w:val="0"/>
          <w:marTop w:val="0"/>
          <w:marBottom w:val="0"/>
          <w:divBdr>
            <w:top w:val="none" w:sz="0" w:space="0" w:color="auto"/>
            <w:left w:val="none" w:sz="0" w:space="0" w:color="auto"/>
            <w:bottom w:val="none" w:sz="0" w:space="0" w:color="auto"/>
            <w:right w:val="none" w:sz="0" w:space="0" w:color="auto"/>
          </w:divBdr>
        </w:div>
        <w:div w:id="1593857816">
          <w:marLeft w:val="0"/>
          <w:marRight w:val="0"/>
          <w:marTop w:val="0"/>
          <w:marBottom w:val="0"/>
          <w:divBdr>
            <w:top w:val="none" w:sz="0" w:space="0" w:color="auto"/>
            <w:left w:val="none" w:sz="0" w:space="0" w:color="auto"/>
            <w:bottom w:val="none" w:sz="0" w:space="0" w:color="auto"/>
            <w:right w:val="none" w:sz="0" w:space="0" w:color="auto"/>
          </w:divBdr>
        </w:div>
        <w:div w:id="1144129256">
          <w:marLeft w:val="0"/>
          <w:marRight w:val="0"/>
          <w:marTop w:val="0"/>
          <w:marBottom w:val="0"/>
          <w:divBdr>
            <w:top w:val="none" w:sz="0" w:space="0" w:color="auto"/>
            <w:left w:val="none" w:sz="0" w:space="0" w:color="auto"/>
            <w:bottom w:val="none" w:sz="0" w:space="0" w:color="auto"/>
            <w:right w:val="none" w:sz="0" w:space="0" w:color="auto"/>
          </w:divBdr>
        </w:div>
        <w:div w:id="2072918632">
          <w:marLeft w:val="0"/>
          <w:marRight w:val="0"/>
          <w:marTop w:val="0"/>
          <w:marBottom w:val="0"/>
          <w:divBdr>
            <w:top w:val="none" w:sz="0" w:space="0" w:color="auto"/>
            <w:left w:val="none" w:sz="0" w:space="0" w:color="auto"/>
            <w:bottom w:val="none" w:sz="0" w:space="0" w:color="auto"/>
            <w:right w:val="none" w:sz="0" w:space="0" w:color="auto"/>
          </w:divBdr>
        </w:div>
        <w:div w:id="981740208">
          <w:marLeft w:val="0"/>
          <w:marRight w:val="0"/>
          <w:marTop w:val="0"/>
          <w:marBottom w:val="0"/>
          <w:divBdr>
            <w:top w:val="none" w:sz="0" w:space="0" w:color="auto"/>
            <w:left w:val="none" w:sz="0" w:space="0" w:color="auto"/>
            <w:bottom w:val="none" w:sz="0" w:space="0" w:color="auto"/>
            <w:right w:val="none" w:sz="0" w:space="0" w:color="auto"/>
          </w:divBdr>
        </w:div>
        <w:div w:id="599528016">
          <w:marLeft w:val="0"/>
          <w:marRight w:val="0"/>
          <w:marTop w:val="0"/>
          <w:marBottom w:val="0"/>
          <w:divBdr>
            <w:top w:val="none" w:sz="0" w:space="0" w:color="auto"/>
            <w:left w:val="none" w:sz="0" w:space="0" w:color="auto"/>
            <w:bottom w:val="none" w:sz="0" w:space="0" w:color="auto"/>
            <w:right w:val="none" w:sz="0" w:space="0" w:color="auto"/>
          </w:divBdr>
        </w:div>
      </w:divsChild>
    </w:div>
    <w:div w:id="1077555959">
      <w:bodyDiv w:val="1"/>
      <w:marLeft w:val="0"/>
      <w:marRight w:val="0"/>
      <w:marTop w:val="0"/>
      <w:marBottom w:val="0"/>
      <w:divBdr>
        <w:top w:val="none" w:sz="0" w:space="0" w:color="auto"/>
        <w:left w:val="none" w:sz="0" w:space="0" w:color="auto"/>
        <w:bottom w:val="none" w:sz="0" w:space="0" w:color="auto"/>
        <w:right w:val="none" w:sz="0" w:space="0" w:color="auto"/>
      </w:divBdr>
      <w:divsChild>
        <w:div w:id="393892626">
          <w:marLeft w:val="0"/>
          <w:marRight w:val="0"/>
          <w:marTop w:val="0"/>
          <w:marBottom w:val="0"/>
          <w:divBdr>
            <w:top w:val="none" w:sz="0" w:space="0" w:color="auto"/>
            <w:left w:val="none" w:sz="0" w:space="0" w:color="auto"/>
            <w:bottom w:val="none" w:sz="0" w:space="0" w:color="auto"/>
            <w:right w:val="none" w:sz="0" w:space="0" w:color="auto"/>
          </w:divBdr>
        </w:div>
        <w:div w:id="1823619620">
          <w:marLeft w:val="0"/>
          <w:marRight w:val="0"/>
          <w:marTop w:val="0"/>
          <w:marBottom w:val="0"/>
          <w:divBdr>
            <w:top w:val="none" w:sz="0" w:space="0" w:color="auto"/>
            <w:left w:val="none" w:sz="0" w:space="0" w:color="auto"/>
            <w:bottom w:val="none" w:sz="0" w:space="0" w:color="auto"/>
            <w:right w:val="none" w:sz="0" w:space="0" w:color="auto"/>
          </w:divBdr>
        </w:div>
        <w:div w:id="2146386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Laptop</dc:creator>
  <cp:keywords/>
  <dc:description/>
  <cp:lastModifiedBy>My Laptop</cp:lastModifiedBy>
  <cp:revision>1</cp:revision>
  <dcterms:created xsi:type="dcterms:W3CDTF">2024-05-15T23:28:00Z</dcterms:created>
  <dcterms:modified xsi:type="dcterms:W3CDTF">2024-05-17T22:31:00Z</dcterms:modified>
</cp:coreProperties>
</file>