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4E6" w:rsidRPr="001D4CAF" w:rsidRDefault="006074E6" w:rsidP="006074E6">
      <w:pPr>
        <w:spacing w:before="100" w:beforeAutospacing="1" w:after="100" w:afterAutospacing="1"/>
        <w:ind w:left="-630" w:right="-898"/>
        <w:jc w:val="center"/>
        <w:rPr>
          <w:rFonts w:ascii="Times New Roman" w:eastAsia="Times New Roman" w:hAnsi="Times New Roman" w:cs="Times New Roman"/>
          <w:b/>
          <w:bCs/>
          <w:sz w:val="26"/>
          <w:szCs w:val="26"/>
        </w:rPr>
      </w:pPr>
      <w:r w:rsidRPr="001D4CAF">
        <w:rPr>
          <w:rFonts w:ascii="Times New Roman" w:eastAsia="Times New Roman" w:hAnsi="Times New Roman" w:cs="Times New Roman"/>
          <w:b/>
          <w:bCs/>
          <w:sz w:val="26"/>
          <w:szCs w:val="26"/>
        </w:rPr>
        <w:t>Chương 7</w:t>
      </w:r>
      <w:r w:rsidRPr="001D4CAF">
        <w:rPr>
          <w:rFonts w:ascii="Times New Roman" w:eastAsia="Times New Roman" w:hAnsi="Times New Roman" w:cs="Times New Roman"/>
          <w:b/>
          <w:bCs/>
          <w:sz w:val="26"/>
          <w:szCs w:val="26"/>
        </w:rPr>
        <w:br/>
        <w:t>HỖN DỊCH THUỐC</w:t>
      </w:r>
    </w:p>
    <w:p w:rsidR="006074E6" w:rsidRDefault="006074E6" w:rsidP="006074E6">
      <w:pPr>
        <w:spacing w:before="100" w:beforeAutospacing="1" w:after="100" w:afterAutospacing="1"/>
        <w:ind w:left="-630" w:right="-898"/>
        <w:rPr>
          <w:rFonts w:ascii="Times New Roman" w:eastAsia="Times New Roman" w:hAnsi="Times New Roman" w:cs="Times New Roman"/>
          <w:sz w:val="26"/>
          <w:szCs w:val="26"/>
        </w:rPr>
      </w:pPr>
    </w:p>
    <w:p w:rsidR="006074E6" w:rsidRPr="001D4CAF"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b/>
          <w:sz w:val="26"/>
          <w:szCs w:val="26"/>
        </w:rPr>
        <w:t xml:space="preserve">* Trả </w:t>
      </w:r>
      <w:r w:rsidRPr="001D4CAF">
        <w:rPr>
          <w:rFonts w:ascii="Times New Roman" w:eastAsia="Times New Roman" w:hAnsi="Times New Roman" w:cs="Times New Roman"/>
          <w:b/>
          <w:sz w:val="26"/>
          <w:szCs w:val="26"/>
          <w:lang w:val="vi-VN"/>
        </w:rPr>
        <w:t>l</w:t>
      </w:r>
      <w:r w:rsidRPr="001D4CAF">
        <w:rPr>
          <w:rFonts w:ascii="Times New Roman" w:eastAsia="Times New Roman" w:hAnsi="Times New Roman" w:cs="Times New Roman"/>
          <w:b/>
          <w:sz w:val="26"/>
          <w:szCs w:val="26"/>
        </w:rPr>
        <w:t>ời ngắn</w:t>
      </w:r>
      <w:r w:rsidRPr="001D4CAF">
        <w:rPr>
          <w:rFonts w:ascii="Times New Roman" w:eastAsia="Times New Roman" w:hAnsi="Times New Roman" w:cs="Times New Roman"/>
          <w:sz w:val="26"/>
          <w:szCs w:val="26"/>
        </w:rPr>
        <w:br/>
      </w:r>
      <w:r w:rsidRPr="001D4CAF">
        <w:rPr>
          <w:rFonts w:ascii="Times New Roman" w:eastAsia="Times New Roman" w:hAnsi="Times New Roman" w:cs="Times New Roman"/>
          <w:sz w:val="26"/>
          <w:szCs w:val="26"/>
          <w:lang w:val="vi-VN"/>
        </w:rPr>
        <w:t>1.</w:t>
      </w:r>
      <w:r w:rsidRPr="001D4CAF">
        <w:rPr>
          <w:rFonts w:ascii="Times New Roman" w:eastAsia="Times New Roman" w:hAnsi="Times New Roman" w:cs="Times New Roman"/>
          <w:sz w:val="26"/>
          <w:szCs w:val="26"/>
        </w:rPr>
        <w:t xml:space="preserve"> Hỗn dịch là những hê phân tán dị thể cấu tạo bởi 2 pha: </w:t>
      </w:r>
    </w:p>
    <w:p w:rsidR="006074E6"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A-....</w:t>
      </w:r>
      <w:r w:rsidRPr="001D4CA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w:t>
      </w:r>
    </w:p>
    <w:p w:rsidR="006074E6"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2.</w:t>
      </w:r>
      <w:r w:rsidRPr="001D4CAF">
        <w:rPr>
          <w:rFonts w:ascii="Times New Roman" w:eastAsia="Times New Roman" w:hAnsi="Times New Roman" w:cs="Times New Roman"/>
          <w:sz w:val="26"/>
          <w:szCs w:val="26"/>
        </w:rPr>
        <w:t xml:space="preserve"> Phương pháp keo khô được điểu chế như sau: Chất nhũ hoá được chế thành ...(A) trộn với ...(B) và một lượng ...(C) vừa đủ để hoà tan chất nhũ hoá rồi tác động lực gây phân tán để tạo </w:t>
      </w:r>
      <w:r>
        <w:rPr>
          <w:rFonts w:ascii="Times New Roman" w:eastAsia="Times New Roman" w:hAnsi="Times New Roman" w:cs="Times New Roman"/>
          <w:sz w:val="26"/>
          <w:szCs w:val="26"/>
        </w:rPr>
        <w:t>ra một nhũ tương đậm đặc.</w:t>
      </w:r>
    </w:p>
    <w:p w:rsidR="006074E6"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3.</w:t>
      </w:r>
      <w:r w:rsidRPr="001D4CAF">
        <w:rPr>
          <w:rFonts w:ascii="Times New Roman" w:eastAsia="Times New Roman" w:hAnsi="Times New Roman" w:cs="Times New Roman"/>
          <w:sz w:val="26"/>
          <w:szCs w:val="26"/>
        </w:rPr>
        <w:t xml:space="preserve"> Phương pháp keo ướt được điều chế như sau: …</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.(A) được hoà tan trong ...</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.(B), rồi thêm dần từng lượng nhỏ</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(C) vào đồng thời tác động lực gây phân tá</w:t>
      </w:r>
      <w:r>
        <w:rPr>
          <w:rFonts w:ascii="Times New Roman" w:eastAsia="Times New Roman" w:hAnsi="Times New Roman" w:cs="Times New Roman"/>
          <w:sz w:val="26"/>
          <w:szCs w:val="26"/>
        </w:rPr>
        <w:t>n để tạo thành nhũ tương.</w:t>
      </w:r>
    </w:p>
    <w:p w:rsidR="006074E6"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4.</w:t>
      </w:r>
      <w:r w:rsidRPr="001D4CAF">
        <w:rPr>
          <w:rFonts w:ascii="Times New Roman" w:eastAsia="Times New Roman" w:hAnsi="Times New Roman" w:cs="Times New Roman"/>
          <w:sz w:val="26"/>
          <w:szCs w:val="26"/>
        </w:rPr>
        <w:t xml:space="preserve"> Phương pháp tách pha từ dung môi đồng tan với cả 2 pha là dùng dung môi đó để hoà tan .</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..(A) sau đó đem dung dịch 2 chất trên t</w:t>
      </w:r>
      <w:r>
        <w:rPr>
          <w:rFonts w:ascii="Times New Roman" w:eastAsia="Times New Roman" w:hAnsi="Times New Roman" w:cs="Times New Roman"/>
          <w:sz w:val="26"/>
          <w:szCs w:val="26"/>
        </w:rPr>
        <w:t>rộn với …..(B).</w:t>
      </w:r>
    </w:p>
    <w:p w:rsidR="006074E6"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5</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 H</w:t>
      </w:r>
      <w:r w:rsidRPr="001D4CAF">
        <w:rPr>
          <w:rFonts w:ascii="Times New Roman" w:eastAsia="Times New Roman" w:hAnsi="Times New Roman" w:cs="Times New Roman"/>
          <w:sz w:val="26"/>
          <w:szCs w:val="26"/>
          <w:lang w:val="vi-VN"/>
        </w:rPr>
        <w:t>ỗ</w:t>
      </w:r>
      <w:r w:rsidRPr="001D4CAF">
        <w:rPr>
          <w:rFonts w:ascii="Times New Roman" w:eastAsia="Times New Roman" w:hAnsi="Times New Roman" w:cs="Times New Roman"/>
          <w:sz w:val="26"/>
          <w:szCs w:val="26"/>
        </w:rPr>
        <w:t xml:space="preserve">n dịch thuốc là các thuốc lỏng, chứa các dược chất...(A) </w:t>
      </w:r>
      <w:r w:rsidRPr="001D4CAF">
        <w:rPr>
          <w:rFonts w:ascii="Times New Roman" w:eastAsia="Times New Roman" w:hAnsi="Times New Roman" w:cs="Times New Roman"/>
          <w:iCs/>
          <w:sz w:val="26"/>
          <w:szCs w:val="26"/>
        </w:rPr>
        <w:t>ở</w:t>
      </w:r>
      <w:r w:rsidRPr="001D4CAF">
        <w:rPr>
          <w:rFonts w:ascii="Times New Roman" w:eastAsia="Times New Roman" w:hAnsi="Times New Roman" w:cs="Times New Roman"/>
          <w:i/>
          <w:iCs/>
          <w:sz w:val="26"/>
          <w:szCs w:val="26"/>
        </w:rPr>
        <w:t xml:space="preserve"> </w:t>
      </w:r>
      <w:r w:rsidRPr="001D4CAF">
        <w:rPr>
          <w:rFonts w:ascii="Times New Roman" w:eastAsia="Times New Roman" w:hAnsi="Times New Roman" w:cs="Times New Roman"/>
          <w:sz w:val="26"/>
          <w:szCs w:val="26"/>
        </w:rPr>
        <w:t>dạng hạt nhỏ phân tán đ</w:t>
      </w:r>
      <w:r w:rsidRPr="001D4CAF">
        <w:rPr>
          <w:rFonts w:ascii="Times New Roman" w:eastAsia="Times New Roman" w:hAnsi="Times New Roman" w:cs="Times New Roman"/>
          <w:sz w:val="26"/>
          <w:szCs w:val="26"/>
          <w:lang w:val="vi-VN"/>
        </w:rPr>
        <w:t>ề</w:t>
      </w:r>
      <w:r w:rsidRPr="001D4CAF">
        <w:rPr>
          <w:rFonts w:ascii="Times New Roman" w:eastAsia="Times New Roman" w:hAnsi="Times New Roman" w:cs="Times New Roman"/>
          <w:sz w:val="26"/>
          <w:szCs w:val="26"/>
        </w:rPr>
        <w:t>u trong các</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w:t>
      </w:r>
      <w:r w:rsidRPr="001D4CA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.(B).</w:t>
      </w:r>
    </w:p>
    <w:p w:rsidR="006074E6" w:rsidRPr="001D4CAF"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6</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 Dựa vào kích thước của tiểu phân dược chất rắn, hỗn dịch được chia thành 2 loại: </w:t>
      </w:r>
    </w:p>
    <w:p w:rsidR="006074E6"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A-…</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B-...</w:t>
      </w:r>
      <w:r w:rsidRPr="001D4CA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w:t>
      </w:r>
    </w:p>
    <w:p w:rsidR="006074E6" w:rsidRPr="001D4CAF"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7</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 Các nhóm chất phụ hay gặp trong hỗn dịch thuốc là: </w:t>
      </w:r>
    </w:p>
    <w:p w:rsidR="006074E6"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A-.....</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B- Chất làm ngọ</w:t>
      </w:r>
      <w:r>
        <w:rPr>
          <w:rFonts w:ascii="Times New Roman" w:eastAsia="Times New Roman" w:hAnsi="Times New Roman" w:cs="Times New Roman"/>
          <w:sz w:val="26"/>
          <w:szCs w:val="26"/>
        </w:rPr>
        <w:t xml:space="preserve">t, thơm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C- Chất bảo quản</w:t>
      </w:r>
    </w:p>
    <w:p w:rsidR="006074E6" w:rsidRPr="001D4CAF"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8.</w:t>
      </w:r>
      <w:r w:rsidRPr="001D4CAF">
        <w:rPr>
          <w:rFonts w:ascii="Times New Roman" w:eastAsia="Times New Roman" w:hAnsi="Times New Roman" w:cs="Times New Roman"/>
          <w:sz w:val="26"/>
          <w:szCs w:val="26"/>
        </w:rPr>
        <w:t xml:space="preserve"> Kể 2 phương pháp chính để điều chế hỗn dịch thuốc: </w:t>
      </w:r>
    </w:p>
    <w:p w:rsidR="006074E6"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A-...</w:t>
      </w:r>
      <w:r w:rsidRPr="001D4CAF">
        <w:rPr>
          <w:rFonts w:ascii="Times New Roman" w:eastAsia="Times New Roman" w:hAnsi="Times New Roman" w:cs="Times New Roman"/>
          <w:sz w:val="26"/>
          <w:szCs w:val="26"/>
          <w:lang w:val="vi-VN"/>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B-....</w:t>
      </w:r>
    </w:p>
    <w:p w:rsidR="006074E6" w:rsidRPr="001D4CAF"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9</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 </w:t>
      </w:r>
      <w:r w:rsidRPr="001D4CAF">
        <w:rPr>
          <w:rFonts w:ascii="Times New Roman" w:eastAsia="Times New Roman" w:hAnsi="Times New Roman" w:cs="Times New Roman"/>
          <w:sz w:val="26"/>
          <w:szCs w:val="26"/>
          <w:lang w:val="vi-VN"/>
        </w:rPr>
        <w:t>Ở</w:t>
      </w:r>
      <w:r w:rsidRPr="001D4CAF">
        <w:rPr>
          <w:rFonts w:ascii="Times New Roman" w:eastAsia="Times New Roman" w:hAnsi="Times New Roman" w:cs="Times New Roman"/>
          <w:sz w:val="26"/>
          <w:szCs w:val="26"/>
        </w:rPr>
        <w:t xml:space="preserve"> qui mô nhỏ, điều chế hỗn dịch bằng phương pháp phân tán gồm 3 giai đoạn chính: </w:t>
      </w:r>
    </w:p>
    <w:p w:rsidR="006074E6" w:rsidRPr="001D4CAF"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A -....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t xml:space="preserve">B-.... </w:t>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r w:rsidRPr="001D4CAF">
        <w:rPr>
          <w:rFonts w:ascii="Times New Roman" w:eastAsia="Times New Roman" w:hAnsi="Times New Roman" w:cs="Times New Roman"/>
          <w:sz w:val="26"/>
          <w:szCs w:val="26"/>
        </w:rPr>
        <w:tab/>
      </w:r>
    </w:p>
    <w:p w:rsidR="006074E6" w:rsidRPr="001D4CAF"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C- Phần tán hỗnđịch đặc vào chất dẫn </w:t>
      </w:r>
    </w:p>
    <w:p w:rsidR="006074E6" w:rsidRPr="001D4CAF"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10.</w:t>
      </w:r>
      <w:r w:rsidRPr="001D4CAF">
        <w:rPr>
          <w:rFonts w:ascii="Times New Roman" w:eastAsia="Times New Roman" w:hAnsi="Times New Roman" w:cs="Times New Roman"/>
          <w:sz w:val="26"/>
          <w:szCs w:val="26"/>
        </w:rPr>
        <w:t xml:space="preserve"> Ghi chú đầy đủ cho hệ thức Stockes: </w:t>
      </w:r>
    </w:p>
    <w:p w:rsidR="006074E6" w:rsidRPr="001D4CAF" w:rsidRDefault="006074E6" w:rsidP="006074E6">
      <w:pPr>
        <w:spacing w:before="100" w:beforeAutospacing="1" w:after="100" w:afterAutospacing="1"/>
        <w:ind w:left="-630" w:right="-898"/>
        <w:jc w:val="center"/>
        <w:rPr>
          <w:rFonts w:ascii="Times New Roman" w:eastAsia="Times New Roman" w:hAnsi="Times New Roman" w:cs="Times New Roman"/>
          <w:sz w:val="26"/>
          <w:szCs w:val="26"/>
          <w:lang w:val="vi-VN"/>
        </w:rPr>
      </w:pPr>
      <w:r w:rsidRPr="001D4CAF">
        <w:rPr>
          <w:rFonts w:ascii="Times New Roman" w:eastAsia="Times New Roman" w:hAnsi="Times New Roman" w:cs="Times New Roman"/>
          <w:sz w:val="26"/>
          <w:szCs w:val="26"/>
          <w:lang w:val="vi-VN"/>
        </w:rPr>
        <w:lastRenderedPageBreak/>
        <w:t>V=</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2</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A</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m:t>
            </m:r>
            <m:d>
              <m:dPr>
                <m:ctrlPr>
                  <w:rPr>
                    <w:rFonts w:ascii="Cambria Math" w:eastAsia="Times New Roman" w:hAnsi="Cambria Math" w:cs="Times New Roman"/>
                    <w:i/>
                    <w:sz w:val="26"/>
                    <w:szCs w:val="26"/>
                    <w:lang w:val="vi-VN"/>
                  </w:rPr>
                </m:ctrlPr>
              </m:dPr>
              <m:e>
                <m:sSub>
                  <m:sSubPr>
                    <m:ctrlPr>
                      <w:rPr>
                        <w:rFonts w:ascii="Cambria Math" w:eastAsia="Times New Roman" w:hAnsi="Cambria Math" w:cs="Times New Roman"/>
                        <w:i/>
                        <w:sz w:val="26"/>
                        <w:szCs w:val="26"/>
                        <w:lang w:val="vi-VN"/>
                      </w:rPr>
                    </m:ctrlPr>
                  </m:sSubPr>
                  <m:e>
                    <m:r>
                      <w:rPr>
                        <w:rFonts w:ascii="Cambria Math" w:eastAsia="Times New Roman" w:hAnsi="Cambria Math" w:cs="Times New Roman"/>
                        <w:sz w:val="26"/>
                        <w:szCs w:val="26"/>
                        <w:lang w:val="vi-VN"/>
                      </w:rPr>
                      <m:t>d</m:t>
                    </m:r>
                  </m:e>
                  <m:sub>
                    <m:r>
                      <w:rPr>
                        <w:rFonts w:ascii="Cambria Math" w:eastAsia="Times New Roman" w:hAnsi="Cambria Math" w:cs="Times New Roman"/>
                        <w:sz w:val="26"/>
                        <w:szCs w:val="26"/>
                        <w:lang w:val="vi-VN"/>
                      </w:rPr>
                      <m:t>1</m:t>
                    </m:r>
                  </m:sub>
                </m:sSub>
                <m:r>
                  <w:rPr>
                    <w:rFonts w:ascii="Cambria Math" w:eastAsia="Times New Roman" w:hAnsi="Cambria Math" w:cs="Times New Roman"/>
                    <w:sz w:val="26"/>
                    <w:szCs w:val="26"/>
                    <w:lang w:val="vi-VN"/>
                  </w:rPr>
                  <m:t>-</m:t>
                </m:r>
                <m:sSub>
                  <m:sSubPr>
                    <m:ctrlPr>
                      <w:rPr>
                        <w:rFonts w:ascii="Cambria Math" w:eastAsia="Times New Roman" w:hAnsi="Cambria Math" w:cs="Times New Roman"/>
                        <w:i/>
                        <w:sz w:val="26"/>
                        <w:szCs w:val="26"/>
                        <w:lang w:val="vi-VN"/>
                      </w:rPr>
                    </m:ctrlPr>
                  </m:sSubPr>
                  <m:e>
                    <m:r>
                      <w:rPr>
                        <w:rFonts w:ascii="Cambria Math" w:eastAsia="Times New Roman" w:hAnsi="Cambria Math" w:cs="Times New Roman"/>
                        <w:sz w:val="26"/>
                        <w:szCs w:val="26"/>
                        <w:lang w:val="vi-VN"/>
                      </w:rPr>
                      <m:t>d</m:t>
                    </m:r>
                  </m:e>
                  <m:sub>
                    <m:r>
                      <w:rPr>
                        <w:rFonts w:ascii="Cambria Math" w:eastAsia="Times New Roman" w:hAnsi="Cambria Math" w:cs="Times New Roman"/>
                        <w:sz w:val="26"/>
                        <w:szCs w:val="26"/>
                        <w:lang w:val="vi-VN"/>
                      </w:rPr>
                      <m:t>2</m:t>
                    </m:r>
                  </m:sub>
                </m:sSub>
              </m:e>
            </m:d>
            <m:r>
              <w:rPr>
                <w:rFonts w:ascii="Cambria Math" w:eastAsia="Times New Roman" w:hAnsi="Cambria Math" w:cs="Times New Roman"/>
                <w:sz w:val="26"/>
                <w:szCs w:val="26"/>
                <w:lang w:val="vi-VN"/>
              </w:rPr>
              <m:t>.g</m:t>
            </m:r>
          </m:num>
          <m:den>
            <m:r>
              <w:rPr>
                <w:rFonts w:ascii="Cambria Math" w:eastAsia="Times New Roman" w:hAnsi="Cambria Math" w:cs="Times New Roman"/>
                <w:sz w:val="26"/>
                <w:szCs w:val="26"/>
                <w:lang w:val="vi-VN"/>
              </w:rPr>
              <m:t>9B</m:t>
            </m:r>
          </m:den>
        </m:f>
      </m:oMath>
    </w:p>
    <w:p w:rsidR="006074E6" w:rsidRDefault="006074E6" w:rsidP="006074E6">
      <w:pPr>
        <w:spacing w:before="100" w:beforeAutospacing="1" w:after="100" w:afterAutospacing="1"/>
        <w:ind w:left="-630" w:right="-898"/>
        <w:rPr>
          <w:rFonts w:ascii="Times New Roman" w:eastAsia="Times New Roman" w:hAnsi="Times New Roman" w:cs="Times New Roman"/>
          <w:i/>
          <w:iCs/>
          <w:sz w:val="26"/>
          <w:szCs w:val="26"/>
        </w:rPr>
      </w:pPr>
      <w:r w:rsidRPr="001D4CAF">
        <w:rPr>
          <w:rFonts w:ascii="Times New Roman" w:eastAsia="Times New Roman" w:hAnsi="Times New Roman" w:cs="Times New Roman"/>
          <w:sz w:val="26"/>
          <w:szCs w:val="26"/>
        </w:rPr>
        <w:t xml:space="preserve">Trong đó </w:t>
      </w:r>
    </w:p>
    <w:p w:rsidR="006074E6" w:rsidRPr="001D4CAF"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-V là vận tốc tách của các tiểu phân pha phân tán ra khỏi môi trường phân tán. </w:t>
      </w:r>
    </w:p>
    <w:p w:rsidR="006074E6"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d</w:t>
      </w:r>
      <w:r w:rsidRPr="001D4CAF">
        <w:rPr>
          <w:rFonts w:ascii="Times New Roman" w:eastAsia="Times New Roman" w:hAnsi="Times New Roman" w:cs="Times New Roman"/>
          <w:sz w:val="26"/>
          <w:szCs w:val="26"/>
          <w:vertAlign w:val="subscript"/>
          <w:lang w:val="vi-VN"/>
        </w:rPr>
        <w:t>1</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và d</w:t>
      </w:r>
      <w:r w:rsidRPr="001D4CAF">
        <w:rPr>
          <w:rFonts w:ascii="Times New Roman" w:eastAsia="Times New Roman" w:hAnsi="Times New Roman" w:cs="Times New Roman"/>
          <w:sz w:val="26"/>
          <w:szCs w:val="26"/>
          <w:vertAlign w:val="subscript"/>
          <w:lang w:val="vi-VN"/>
        </w:rPr>
        <w:t>2</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là tỷ trọng của pha phân tá</w:t>
      </w:r>
      <w:r>
        <w:rPr>
          <w:rFonts w:ascii="Times New Roman" w:eastAsia="Times New Roman" w:hAnsi="Times New Roman" w:cs="Times New Roman"/>
          <w:sz w:val="26"/>
          <w:szCs w:val="26"/>
        </w:rPr>
        <w:t>n và môi trường phân tán.</w:t>
      </w:r>
    </w:p>
    <w:p w:rsidR="006074E6" w:rsidRPr="001D4CAF" w:rsidRDefault="006074E6" w:rsidP="006074E6">
      <w:pPr>
        <w:spacing w:before="100" w:beforeAutospacing="1" w:after="100" w:afterAutospacing="1"/>
        <w:ind w:left="-63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 g là gia tốc trọng trường </w:t>
      </w:r>
    </w:p>
    <w:p w:rsidR="006074E6" w:rsidRPr="001D4CAF" w:rsidRDefault="006074E6" w:rsidP="006074E6">
      <w:pPr>
        <w:spacing w:before="100" w:beforeAutospacing="1" w:after="100" w:afterAutospacing="1"/>
        <w:ind w:left="-630" w:right="-898" w:firstLine="1350"/>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 xml:space="preserve">-A ......... </w:t>
      </w:r>
    </w:p>
    <w:p w:rsidR="006074E6" w:rsidRDefault="006074E6" w:rsidP="006074E6">
      <w:pPr>
        <w:spacing w:before="100" w:beforeAutospacing="1" w:after="100" w:afterAutospacing="1"/>
        <w:ind w:left="-810" w:right="-898" w:firstLine="1530"/>
        <w:rPr>
          <w:rFonts w:ascii="Times New Roman" w:eastAsia="Times New Roman" w:hAnsi="Times New Roman" w:cs="Times New Roman"/>
          <w:sz w:val="26"/>
          <w:szCs w:val="26"/>
        </w:rPr>
      </w:pPr>
      <w:r>
        <w:rPr>
          <w:rFonts w:ascii="Times New Roman" w:eastAsia="Times New Roman" w:hAnsi="Times New Roman" w:cs="Times New Roman"/>
          <w:sz w:val="26"/>
          <w:szCs w:val="26"/>
        </w:rPr>
        <w:t>-B ........</w:t>
      </w:r>
    </w:p>
    <w:p w:rsidR="006074E6" w:rsidRDefault="006074E6" w:rsidP="006074E6">
      <w:pPr>
        <w:spacing w:before="100" w:beforeAutospacing="1" w:after="100" w:afterAutospacing="1"/>
        <w:ind w:left="-810" w:right="-898" w:firstLine="1530"/>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rPr>
        <w:t>1</w:t>
      </w:r>
      <w:r w:rsidRPr="001D4CAF">
        <w:rPr>
          <w:rFonts w:ascii="Times New Roman" w:eastAsia="Times New Roman" w:hAnsi="Times New Roman" w:cs="Times New Roman"/>
          <w:sz w:val="26"/>
          <w:szCs w:val="26"/>
          <w:lang w:val="vi-VN"/>
        </w:rPr>
        <w:t>1.</w:t>
      </w:r>
      <w:r w:rsidRPr="001D4CAF">
        <w:rPr>
          <w:rFonts w:ascii="Times New Roman" w:eastAsia="Times New Roman" w:hAnsi="Times New Roman" w:cs="Times New Roman"/>
          <w:sz w:val="26"/>
          <w:szCs w:val="26"/>
        </w:rPr>
        <w:t xml:space="preserve"> Trong hỗn dịch, nếu chất dẫn là nước, người ta qui ước gọi chất rắn có tính thấm tốt là ...... (A) và ít hoạ</w:t>
      </w:r>
      <w:r>
        <w:rPr>
          <w:rFonts w:ascii="Times New Roman" w:eastAsia="Times New Roman" w:hAnsi="Times New Roman" w:cs="Times New Roman"/>
          <w:sz w:val="26"/>
          <w:szCs w:val="26"/>
        </w:rPr>
        <w:t>̆c không thấm là .......(B).</w:t>
      </w:r>
    </w:p>
    <w:p w:rsidR="006074E6" w:rsidRDefault="006074E6" w:rsidP="006074E6">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 xml:space="preserve">12. </w:t>
      </w:r>
      <w:r w:rsidRPr="001D4CAF">
        <w:rPr>
          <w:rFonts w:ascii="Times New Roman" w:eastAsia="Times New Roman" w:hAnsi="Times New Roman" w:cs="Times New Roman"/>
          <w:sz w:val="26"/>
          <w:szCs w:val="26"/>
        </w:rPr>
        <w:t>Để tăng tính thấm của các dược chất rắn sơ nước trong dạng thuốc hỗn dịch dùng ngoài, người ta dùng thêm các chất diện hoạt hoặc các cồn</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.....(A), k</w:t>
      </w:r>
      <w:r>
        <w:rPr>
          <w:rFonts w:ascii="Times New Roman" w:eastAsia="Times New Roman" w:hAnsi="Times New Roman" w:cs="Times New Roman"/>
          <w:sz w:val="26"/>
          <w:szCs w:val="26"/>
        </w:rPr>
        <w:t>hông dùng các chất.....(B).</w:t>
      </w:r>
    </w:p>
    <w:p w:rsidR="006074E6" w:rsidRDefault="006074E6" w:rsidP="006074E6">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w:t>
      </w:r>
      <w:r w:rsidRPr="001D4CAF">
        <w:rPr>
          <w:rFonts w:ascii="Times New Roman" w:eastAsia="Times New Roman" w:hAnsi="Times New Roman" w:cs="Times New Roman"/>
          <w:sz w:val="26"/>
          <w:szCs w:val="26"/>
        </w:rPr>
        <w:t>3</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 Phương pháp ngưng kết để điều chế hỗn dịch là quá trình kết hợp của các tiểu phân nhỏ như các...(A), ...(B) thành các tiểu phân to hơn có kích thước đặc trưng cho các tiểu phân phân tán trong hỗn </w:t>
      </w:r>
      <w:r w:rsidRPr="001D4CAF">
        <w:rPr>
          <w:rFonts w:ascii="Times New Roman" w:eastAsia="Times New Roman" w:hAnsi="Times New Roman" w:cs="Times New Roman"/>
          <w:sz w:val="26"/>
          <w:szCs w:val="26"/>
          <w:lang w:val="vi-VN"/>
        </w:rPr>
        <w:t>đ</w:t>
      </w:r>
      <w:r>
        <w:rPr>
          <w:rFonts w:ascii="Times New Roman" w:eastAsia="Times New Roman" w:hAnsi="Times New Roman" w:cs="Times New Roman"/>
          <w:sz w:val="26"/>
          <w:szCs w:val="26"/>
        </w:rPr>
        <w:t>ịch.</w:t>
      </w:r>
    </w:p>
    <w:p w:rsidR="006074E6" w:rsidRDefault="006074E6" w:rsidP="006074E6">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w:t>
      </w:r>
      <w:r w:rsidRPr="001D4CAF">
        <w:rPr>
          <w:rFonts w:ascii="Times New Roman" w:eastAsia="Times New Roman" w:hAnsi="Times New Roman" w:cs="Times New Roman"/>
          <w:sz w:val="26"/>
          <w:szCs w:val="26"/>
        </w:rPr>
        <w:t>4</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 Để biến các dược chất rắn thân nước thành sơ nước có thể dùng các chất</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.(A),</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 xml:space="preserve">..(B) hoặc một số chất rắn vô cơ thân nước </w:t>
      </w:r>
      <w:r w:rsidRPr="001D4CAF">
        <w:rPr>
          <w:rFonts w:ascii="Times New Roman" w:eastAsia="Times New Roman" w:hAnsi="Times New Roman" w:cs="Times New Roman"/>
          <w:iCs/>
          <w:sz w:val="26"/>
          <w:szCs w:val="26"/>
        </w:rPr>
        <w:t xml:space="preserve">ở </w:t>
      </w:r>
      <w:r w:rsidRPr="001D4CAF">
        <w:rPr>
          <w:rFonts w:ascii="Times New Roman" w:eastAsia="Times New Roman" w:hAnsi="Times New Roman" w:cs="Times New Roman"/>
          <w:sz w:val="26"/>
          <w:szCs w:val="26"/>
        </w:rPr>
        <w:t>dạng hạt r</w:t>
      </w:r>
      <w:r>
        <w:rPr>
          <w:rFonts w:ascii="Times New Roman" w:eastAsia="Times New Roman" w:hAnsi="Times New Roman" w:cs="Times New Roman"/>
          <w:sz w:val="26"/>
          <w:szCs w:val="26"/>
        </w:rPr>
        <w:t>ất nhỏ.</w:t>
      </w:r>
    </w:p>
    <w:p w:rsidR="006074E6" w:rsidRPr="001D4CAF" w:rsidRDefault="006074E6" w:rsidP="006074E6">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15.</w:t>
      </w:r>
      <w:r w:rsidRPr="001D4CAF">
        <w:rPr>
          <w:rFonts w:ascii="Times New Roman" w:eastAsia="Times New Roman" w:hAnsi="Times New Roman" w:cs="Times New Roman"/>
          <w:sz w:val="26"/>
          <w:szCs w:val="26"/>
        </w:rPr>
        <w:t xml:space="preserve"> Để điều chế hỗn dịch thuốc uống có chứa dược chất rắn sơ nước, hay dùng các chất</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..(A), …</w:t>
      </w:r>
      <w:r w:rsidRPr="001D4CAF">
        <w:rPr>
          <w:rFonts w:ascii="Times New Roman" w:eastAsia="Times New Roman" w:hAnsi="Times New Roman" w:cs="Times New Roman"/>
          <w:sz w:val="26"/>
          <w:szCs w:val="26"/>
          <w:lang w:val="vi-VN"/>
        </w:rPr>
        <w:t>..</w:t>
      </w:r>
      <w:r w:rsidRPr="001D4CAF">
        <w:rPr>
          <w:rFonts w:ascii="Times New Roman" w:eastAsia="Times New Roman" w:hAnsi="Times New Roman" w:cs="Times New Roman"/>
          <w:sz w:val="26"/>
          <w:szCs w:val="26"/>
        </w:rPr>
        <w:t xml:space="preserve">..(B) làm chất gây thấm. </w:t>
      </w:r>
    </w:p>
    <w:p w:rsidR="006074E6" w:rsidRDefault="006074E6" w:rsidP="006074E6">
      <w:pPr>
        <w:spacing w:before="100" w:beforeAutospacing="1" w:after="100" w:afterAutospacing="1"/>
        <w:ind w:left="-810" w:right="-898"/>
        <w:rPr>
          <w:rFonts w:ascii="Times New Roman" w:eastAsia="Times New Roman" w:hAnsi="Times New Roman" w:cs="Times New Roman"/>
          <w:sz w:val="26"/>
          <w:szCs w:val="26"/>
        </w:rPr>
      </w:pPr>
      <w:r w:rsidRPr="001D4CAF">
        <w:rPr>
          <w:rFonts w:ascii="Times New Roman" w:eastAsia="Times New Roman" w:hAnsi="Times New Roman" w:cs="Times New Roman"/>
          <w:sz w:val="26"/>
          <w:szCs w:val="26"/>
          <w:lang w:val="vi-VN"/>
        </w:rPr>
        <w:t>16.</w:t>
      </w:r>
      <w:r w:rsidRPr="001D4CAF">
        <w:rPr>
          <w:rFonts w:ascii="Times New Roman" w:eastAsia="Times New Roman" w:hAnsi="Times New Roman" w:cs="Times New Roman"/>
          <w:sz w:val="26"/>
          <w:szCs w:val="26"/>
        </w:rPr>
        <w:t xml:space="preserve"> Hỗn dịch có chất lượng tốt nếu sau khi lắc 24h, lớp cặn còn chiếm</w:t>
      </w:r>
      <w:r w:rsidRPr="001D4CAF">
        <w:rPr>
          <w:rFonts w:ascii="Times New Roman" w:eastAsia="Times New Roman" w:hAnsi="Times New Roman" w:cs="Times New Roman"/>
          <w:sz w:val="26"/>
          <w:szCs w:val="26"/>
          <w:lang w:val="vi-VN"/>
        </w:rPr>
        <w:t xml:space="preserve"> …</w:t>
      </w:r>
      <w:r w:rsidRPr="001D4CAF">
        <w:rPr>
          <w:rFonts w:ascii="Times New Roman" w:eastAsia="Times New Roman" w:hAnsi="Times New Roman" w:cs="Times New Roman"/>
          <w:sz w:val="26"/>
          <w:szCs w:val="26"/>
        </w:rPr>
        <w:t>...(A)</w:t>
      </w:r>
      <w:r w:rsidRPr="001D4CAF">
        <w:rPr>
          <w:rFonts w:ascii="Times New Roman" w:eastAsia="Times New Roman" w:hAnsi="Times New Roman" w:cs="Times New Roman"/>
          <w:i/>
          <w:iCs/>
          <w:sz w:val="26"/>
          <w:szCs w:val="26"/>
        </w:rPr>
        <w:t xml:space="preserve">% </w:t>
      </w:r>
      <w:r w:rsidRPr="001D4CAF">
        <w:rPr>
          <w:rFonts w:ascii="Times New Roman" w:eastAsia="Times New Roman" w:hAnsi="Times New Roman" w:cs="Times New Roman"/>
          <w:sz w:val="26"/>
          <w:szCs w:val="26"/>
        </w:rPr>
        <w:t>thể tích của hỏn hợp và dễ dàng trở lại trạng thái ...(B) khi khuấy trộn.</w:t>
      </w:r>
    </w:p>
    <w:p w:rsidR="009353C7" w:rsidRDefault="006074E6">
      <w:bookmarkStart w:id="0" w:name="_GoBack"/>
      <w:bookmarkEnd w:id="0"/>
    </w:p>
    <w:sectPr w:rsidR="009353C7" w:rsidSect="00C07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E6"/>
    <w:rsid w:val="00063E9F"/>
    <w:rsid w:val="006074E6"/>
    <w:rsid w:val="00750B44"/>
    <w:rsid w:val="009C5B9B"/>
    <w:rsid w:val="00C07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EAB93D"/>
  <w14:defaultImageDpi w14:val="32767"/>
  <w15:chartTrackingRefBased/>
  <w15:docId w15:val="{F680455C-CDF7-3E48-B482-9BA69AFC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74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2019-10-06T06:53:00Z</dcterms:created>
  <dcterms:modified xsi:type="dcterms:W3CDTF">2019-10-06T06:54:00Z</dcterms:modified>
</cp:coreProperties>
</file>