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90" w:rsidRDefault="007A4290" w:rsidP="007A429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</w:p>
    <w:p w:rsidR="007A4290" w:rsidRPr="00850FDB" w:rsidRDefault="007A4290" w:rsidP="007A4290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val="vi-VN"/>
        </w:rPr>
      </w:pPr>
      <w:proofErr w:type="gramStart"/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color w:val="000000"/>
          <w:sz w:val="26"/>
          <w:szCs w:val="26"/>
        </w:rPr>
        <w:t>t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>rình bày 5 yếu tố cần thiết khi xem xét một địa điểm để xây dựng kho thuốc</w:t>
      </w:r>
      <w:r w:rsidRPr="00850FDB">
        <w:rPr>
          <w:rFonts w:ascii="Arial" w:hAnsi="Arial" w:cs="Arial"/>
          <w:color w:val="000000"/>
          <w:sz w:val="26"/>
          <w:szCs w:val="26"/>
        </w:rPr>
        <w:t>?</w:t>
      </w:r>
      <w:proofErr w:type="gramEnd"/>
      <w:r w:rsidRPr="00850FD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A4290" w:rsidRDefault="007A4290" w:rsidP="007A429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</w:p>
    <w:p w:rsidR="007A4290" w:rsidRPr="00850FDB" w:rsidRDefault="007A4290" w:rsidP="007A4290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 kể tên 03 loại phương tiện, trang thiết bị phục vụ trong kho GSP để bảo đảm các điều kiện bảo quản thuốc?</w:t>
      </w:r>
    </w:p>
    <w:p w:rsidR="007A4290" w:rsidRDefault="007A4290" w:rsidP="007A429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</w:p>
    <w:p w:rsidR="007A4290" w:rsidRPr="00850FDB" w:rsidRDefault="007A4290" w:rsidP="007A4290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val="vi-VN"/>
        </w:rPr>
      </w:pPr>
      <w:proofErr w:type="gramStart"/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 t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>rình bày yêu cầu về vệ sinh đối với nhân viên kho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 đạt chuẩn GSP?</w:t>
      </w:r>
      <w:proofErr w:type="gramEnd"/>
    </w:p>
    <w:p w:rsidR="007A4290" w:rsidRDefault="007A4290" w:rsidP="007A4290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7A4290" w:rsidRPr="00850FDB" w:rsidRDefault="007A4290" w:rsidP="007A4290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val="vi-VN"/>
        </w:rPr>
      </w:pPr>
      <w:proofErr w:type="gramStart"/>
      <w:r w:rsidRPr="00850FDB">
        <w:rPr>
          <w:rFonts w:ascii="Arial" w:hAnsi="Arial" w:cs="Arial"/>
          <w:color w:val="000000"/>
          <w:sz w:val="26"/>
          <w:szCs w:val="26"/>
        </w:rPr>
        <w:t>Anh/chị hãy cho biết t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 xml:space="preserve">hông tư quy định về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 xml:space="preserve"> hiện hành là thông tư nào</w:t>
      </w:r>
      <w:r w:rsidRPr="00850FDB">
        <w:rPr>
          <w:rFonts w:ascii="Arial" w:hAnsi="Arial" w:cs="Arial"/>
          <w:color w:val="000000"/>
          <w:sz w:val="26"/>
          <w:szCs w:val="26"/>
        </w:rPr>
        <w:t>?</w:t>
      </w:r>
      <w:proofErr w:type="gramEnd"/>
    </w:p>
    <w:p w:rsidR="007A4290" w:rsidRDefault="007A4290" w:rsidP="007A4290">
      <w:pPr>
        <w:pStyle w:val="Question"/>
        <w:spacing w:line="360" w:lineRule="auto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5</w:t>
      </w:r>
      <w:bookmarkStart w:id="0" w:name="_GoBack"/>
      <w:bookmarkEnd w:id="0"/>
      <w:r>
        <w:rPr>
          <w:rFonts w:ascii="Arial" w:hAnsi="Arial" w:cs="Arial"/>
          <w:b w:val="0"/>
          <w:sz w:val="26"/>
          <w:szCs w:val="26"/>
        </w:rPr>
        <w:t>.</w:t>
      </w:r>
    </w:p>
    <w:p w:rsidR="001336CA" w:rsidRDefault="007A4290" w:rsidP="007A4290">
      <w:proofErr w:type="gramStart"/>
      <w:r w:rsidRPr="00850FDB">
        <w:rPr>
          <w:rFonts w:ascii="Arial" w:hAnsi="Arial" w:cs="Arial"/>
          <w:sz w:val="26"/>
          <w:szCs w:val="26"/>
        </w:rPr>
        <w:t>Theo “Nguyên tắc thực hành tốt bảo quản thuốc, nguyên liệu làm thuốc (GSP)”, anh/chị hãy liệt kê tên 03 hồ sơ tài liệu nào cần phải có?</w:t>
      </w:r>
      <w:proofErr w:type="gramEnd"/>
    </w:p>
    <w:sectPr w:rsidR="0013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90"/>
    <w:rsid w:val="001336CA"/>
    <w:rsid w:val="007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semiHidden/>
    <w:rsid w:val="007A42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semiHidden/>
    <w:rsid w:val="007A42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2020-10-30T03:17:00Z</dcterms:created>
  <dcterms:modified xsi:type="dcterms:W3CDTF">2020-10-30T03:18:00Z</dcterms:modified>
</cp:coreProperties>
</file>