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BF" w:rsidRPr="00412D84" w:rsidRDefault="00412D84">
      <w:pPr>
        <w:rPr>
          <w:rFonts w:ascii="Times New Roman" w:hAnsi="Times New Roman" w:cs="Times New Roman"/>
          <w:i/>
          <w:sz w:val="28"/>
          <w:szCs w:val="28"/>
        </w:rPr>
      </w:pPr>
      <w:r w:rsidRPr="00412D84">
        <w:rPr>
          <w:rFonts w:ascii="Times New Roman" w:hAnsi="Times New Roman" w:cs="Times New Roman"/>
          <w:i/>
          <w:sz w:val="28"/>
          <w:szCs w:val="28"/>
        </w:rPr>
        <w:t>Bài tập Bào chế 2:</w:t>
      </w:r>
    </w:p>
    <w:p w:rsidR="00412D84" w:rsidRPr="00412D84" w:rsidRDefault="00412D84" w:rsidP="00412D8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2D84">
        <w:rPr>
          <w:rFonts w:ascii="Times New Roman" w:hAnsi="Times New Roman" w:cs="Times New Roman"/>
          <w:b/>
          <w:color w:val="C00000"/>
          <w:sz w:val="28"/>
          <w:szCs w:val="28"/>
        </w:rPr>
        <w:t>THUỐC ĐẠN PARACETAMOL</w:t>
      </w:r>
    </w:p>
    <w:p w:rsidR="00412D84" w:rsidRPr="00412D84" w:rsidRDefault="00412D84" w:rsidP="00412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D84">
        <w:rPr>
          <w:rFonts w:ascii="Times New Roman" w:hAnsi="Times New Roman" w:cs="Times New Roman"/>
          <w:sz w:val="28"/>
          <w:szCs w:val="28"/>
        </w:rPr>
        <w:t>PEG là viết tắt của từ gì?</w:t>
      </w:r>
    </w:p>
    <w:p w:rsidR="00412D84" w:rsidRPr="00412D84" w:rsidRDefault="00412D84" w:rsidP="00412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D84">
        <w:rPr>
          <w:rFonts w:ascii="Times New Roman" w:hAnsi="Times New Roman" w:cs="Times New Roman"/>
          <w:sz w:val="28"/>
          <w:szCs w:val="28"/>
        </w:rPr>
        <w:t>Nêu tính chất cần lưu ý của tá dược PEG?</w:t>
      </w:r>
    </w:p>
    <w:p w:rsidR="00412D84" w:rsidRPr="00412D84" w:rsidRDefault="00412D84" w:rsidP="00412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D84">
        <w:rPr>
          <w:rFonts w:ascii="Times New Roman" w:hAnsi="Times New Roman" w:cs="Times New Roman"/>
          <w:sz w:val="28"/>
          <w:szCs w:val="28"/>
        </w:rPr>
        <w:t>Vì sao khi điều chế thuốc đạn Paracetamol phải dùng hỗn hợp tá dược PEG400 và PEG4000?</w:t>
      </w:r>
    </w:p>
    <w:p w:rsidR="00412D84" w:rsidRPr="00412D84" w:rsidRDefault="00412D84" w:rsidP="00412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D84">
        <w:rPr>
          <w:rFonts w:ascii="Times New Roman" w:hAnsi="Times New Roman" w:cs="Times New Roman"/>
          <w:sz w:val="28"/>
          <w:szCs w:val="28"/>
        </w:rPr>
        <w:t>Khi điều chế thuốc đạn Paracetamol phải lưu ý điều gì?</w:t>
      </w:r>
    </w:p>
    <w:p w:rsidR="00412D84" w:rsidRPr="00412D84" w:rsidRDefault="00412D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D84" w:rsidRPr="0041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725"/>
    <w:multiLevelType w:val="hybridMultilevel"/>
    <w:tmpl w:val="F360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97"/>
    <w:rsid w:val="003F3397"/>
    <w:rsid w:val="00412D84"/>
    <w:rsid w:val="008C732F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>nAmCu0nG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</dc:creator>
  <cp:keywords/>
  <dc:description/>
  <cp:lastModifiedBy>Mr.</cp:lastModifiedBy>
  <cp:revision>2</cp:revision>
  <dcterms:created xsi:type="dcterms:W3CDTF">2018-05-18T09:14:00Z</dcterms:created>
  <dcterms:modified xsi:type="dcterms:W3CDTF">2018-05-18T09:21:00Z</dcterms:modified>
</cp:coreProperties>
</file>