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E2" w:rsidRDefault="009271E2" w:rsidP="009271E2">
      <w:pPr>
        <w:pStyle w:val="ListParagraph"/>
        <w:spacing w:line="360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>BÀI 2: THUỐC VÀ HỆ THỐNG QUẢN LÝ CHẤT LƯỢNG</w:t>
      </w:r>
    </w:p>
    <w:p w:rsidR="009271E2" w:rsidRDefault="009271E2" w:rsidP="009271E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Anh/chị hãy trình bày thuật ngữ tiếng Anh của hoạt động “Thực hành tốt phân phối thuốc”?</w:t>
      </w:r>
    </w:p>
    <w:p w:rsidR="009271E2" w:rsidRDefault="009271E2" w:rsidP="009271E2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GDP  (Good Distribution Practice)</w:t>
      </w:r>
    </w:p>
    <w:p w:rsidR="009271E2" w:rsidRDefault="009271E2" w:rsidP="009271E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thuật ngữ tiếng Anh của hoạt động “Thực hành tốt cơ sở bán lẻ thuốc”?</w:t>
      </w:r>
    </w:p>
    <w:p w:rsidR="009271E2" w:rsidRDefault="009271E2" w:rsidP="009271E2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GPP  (Good Pharmacy Practice)</w:t>
      </w:r>
    </w:p>
    <w:p w:rsidR="009271E2" w:rsidRDefault="009271E2" w:rsidP="009271E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thuật ngữ tiếng Anh của hoạt động “Thực hành tốt phòng thí nghiệm thuốc”?</w:t>
      </w:r>
    </w:p>
    <w:p w:rsidR="009271E2" w:rsidRDefault="009271E2" w:rsidP="009271E2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GLP  (Good Laboratory Practice)</w:t>
      </w:r>
    </w:p>
    <w:p w:rsidR="009271E2" w:rsidRDefault="009271E2" w:rsidP="009271E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Việt Nam bắt đầu áp dụng GMP-WHO vào năm nào?</w:t>
      </w:r>
    </w:p>
    <w:p w:rsidR="009271E2" w:rsidRDefault="009271E2" w:rsidP="009271E2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2005 </w:t>
      </w:r>
    </w:p>
    <w:p w:rsidR="009271E2" w:rsidRDefault="009271E2" w:rsidP="009271E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szCs w:val="28"/>
        </w:rPr>
        <w:t>Anh/chị hãy cho biết thực trạng ngành Công nghiệp dược của Việt Nam hiện nay ở cấp độ mấy, mô tả đặc điểm cụ thể?</w:t>
      </w:r>
    </w:p>
    <w:p w:rsidR="00046F65" w:rsidRPr="009271E2" w:rsidRDefault="009271E2" w:rsidP="009271E2">
      <w:r>
        <w:rPr>
          <w:color w:val="FF0000"/>
          <w:szCs w:val="28"/>
          <w:lang w:val="vi-VN"/>
        </w:rPr>
        <w:t>Cấp độ 3: Có công nghiệp dược nội địa; có sản xuất thuốc generic; xuất khẩu được một số dược phẩm.</w:t>
      </w:r>
    </w:p>
    <w:sectPr w:rsidR="00046F65" w:rsidRPr="0092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6D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"/>
      <w:lvlJc w:val="left"/>
      <w:pPr>
        <w:ind w:left="786" w:hanging="360"/>
      </w:pPr>
      <w:rPr>
        <w:rFonts w:ascii="Wingdings 3" w:hAnsi="Wingdings 3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4D0DE2"/>
    <w:multiLevelType w:val="multilevel"/>
    <w:tmpl w:val="0409001D"/>
    <w:numStyleLink w:val="Style2"/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0"/>
    <w:rsid w:val="00046F65"/>
    <w:rsid w:val="005D1EB0"/>
    <w:rsid w:val="0092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B0"/>
    <w:pPr>
      <w:spacing w:after="160" w:line="256" w:lineRule="auto"/>
    </w:pPr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B0"/>
    <w:pPr>
      <w:ind w:left="720"/>
      <w:contextualSpacing/>
    </w:pPr>
  </w:style>
  <w:style w:type="numbering" w:customStyle="1" w:styleId="Style2">
    <w:name w:val="Style2"/>
    <w:uiPriority w:val="99"/>
    <w:rsid w:val="005D1E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B0"/>
    <w:pPr>
      <w:spacing w:after="160" w:line="256" w:lineRule="auto"/>
    </w:pPr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B0"/>
    <w:pPr>
      <w:ind w:left="720"/>
      <w:contextualSpacing/>
    </w:pPr>
  </w:style>
  <w:style w:type="numbering" w:customStyle="1" w:styleId="Style2">
    <w:name w:val="Style2"/>
    <w:uiPriority w:val="99"/>
    <w:rsid w:val="005D1E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2021-02-24T09:09:00Z</dcterms:created>
  <dcterms:modified xsi:type="dcterms:W3CDTF">2021-02-24T09:13:00Z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