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88" w:rsidRPr="00DC3B88" w:rsidRDefault="00DC3B88" w:rsidP="00DC3B88">
      <w:pPr>
        <w:spacing w:before="120" w:after="120"/>
        <w:ind w:right="198" w:firstLine="284"/>
        <w:jc w:val="center"/>
        <w:rPr>
          <w:rStyle w:val="Strong"/>
          <w:rFonts w:ascii="Times New Roman" w:hAnsi="Times New Roman" w:cs="Times New Roman"/>
          <w:color w:val="000000" w:themeColor="text1"/>
          <w:sz w:val="26"/>
          <w:szCs w:val="26"/>
          <w:shd w:val="clear" w:color="auto" w:fill="FFFFFF"/>
        </w:rPr>
      </w:pPr>
      <w:r w:rsidRPr="00DC3B88">
        <w:rPr>
          <w:rStyle w:val="Strong"/>
          <w:rFonts w:ascii="Times New Roman" w:hAnsi="Times New Roman" w:cs="Times New Roman"/>
          <w:color w:val="000000" w:themeColor="text1"/>
          <w:sz w:val="26"/>
          <w:szCs w:val="26"/>
          <w:shd w:val="clear" w:color="auto" w:fill="FFFFFF"/>
        </w:rPr>
        <w:t>TÁC DỤNG HẠ ĐƯỜNG HUYẾT TỪ DỊCH CHIẾT CAM THẢO ÂU</w:t>
      </w:r>
    </w:p>
    <w:p w:rsidR="00547DD1" w:rsidRPr="00A9296B" w:rsidRDefault="00547DD1" w:rsidP="00D43DA3">
      <w:pPr>
        <w:spacing w:before="120" w:after="120"/>
        <w:ind w:right="198" w:firstLine="284"/>
        <w:jc w:val="both"/>
        <w:rPr>
          <w:rFonts w:ascii="Times New Roman" w:hAnsi="Times New Roman" w:cs="Times New Roman"/>
          <w:color w:val="000000" w:themeColor="text1"/>
          <w:sz w:val="26"/>
          <w:szCs w:val="26"/>
          <w:lang w:val="vi-VN"/>
        </w:rPr>
      </w:pPr>
      <w:r w:rsidRPr="00A9296B">
        <w:rPr>
          <w:rStyle w:val="Strong"/>
          <w:rFonts w:ascii="Times New Roman" w:hAnsi="Times New Roman" w:cs="Times New Roman"/>
          <w:b w:val="0"/>
          <w:color w:val="000000" w:themeColor="text1"/>
          <w:sz w:val="26"/>
          <w:szCs w:val="26"/>
          <w:shd w:val="clear" w:color="auto" w:fill="FFFFFF"/>
        </w:rPr>
        <w:t>Glabridin được lấy từ rễ</w:t>
      </w:r>
      <w:r w:rsidR="00490816">
        <w:rPr>
          <w:rStyle w:val="Strong"/>
          <w:rFonts w:ascii="Times New Roman" w:hAnsi="Times New Roman" w:cs="Times New Roman"/>
          <w:b w:val="0"/>
          <w:color w:val="000000" w:themeColor="text1"/>
          <w:sz w:val="26"/>
          <w:szCs w:val="26"/>
          <w:shd w:val="clear" w:color="auto" w:fill="FFFFFF"/>
        </w:rPr>
        <w:t xml:space="preserve"> cây C</w:t>
      </w:r>
      <w:r w:rsidRPr="00A9296B">
        <w:rPr>
          <w:rStyle w:val="Strong"/>
          <w:rFonts w:ascii="Times New Roman" w:hAnsi="Times New Roman" w:cs="Times New Roman"/>
          <w:b w:val="0"/>
          <w:color w:val="000000" w:themeColor="text1"/>
          <w:sz w:val="26"/>
          <w:szCs w:val="26"/>
          <w:shd w:val="clear" w:color="auto" w:fill="FFFFFF"/>
        </w:rPr>
        <w:t>am thảo</w:t>
      </w:r>
      <w:r w:rsidR="004175B9" w:rsidRPr="00A9296B">
        <w:rPr>
          <w:rFonts w:ascii="Times New Roman" w:hAnsi="Times New Roman" w:cs="Times New Roman"/>
          <w:color w:val="000000" w:themeColor="text1"/>
          <w:sz w:val="26"/>
          <w:szCs w:val="26"/>
          <w:shd w:val="clear" w:color="auto" w:fill="FFFFFF"/>
          <w:lang w:val="vi-VN"/>
        </w:rPr>
        <w:t xml:space="preserve"> </w:t>
      </w:r>
      <w:r w:rsidRPr="00A9296B">
        <w:rPr>
          <w:rFonts w:ascii="Times New Roman" w:hAnsi="Times New Roman" w:cs="Times New Roman"/>
          <w:color w:val="000000" w:themeColor="text1"/>
          <w:sz w:val="26"/>
          <w:szCs w:val="26"/>
          <w:shd w:val="clear" w:color="auto" w:fill="FFFFFF"/>
          <w:lang w:val="vi-VN"/>
        </w:rPr>
        <w:t xml:space="preserve">là </w:t>
      </w:r>
      <w:r w:rsidRPr="00A9296B">
        <w:rPr>
          <w:rFonts w:ascii="Times New Roman" w:hAnsi="Times New Roman" w:cs="Times New Roman"/>
          <w:color w:val="000000" w:themeColor="text1"/>
          <w:sz w:val="26"/>
          <w:szCs w:val="26"/>
          <w:shd w:val="clear" w:color="auto" w:fill="FFFFFF"/>
        </w:rPr>
        <w:t>một loại thần dược có tác dụng cực kì tốt cho người sử dụng</w:t>
      </w:r>
      <w:r w:rsidR="005548F5" w:rsidRPr="00A9296B">
        <w:rPr>
          <w:rFonts w:ascii="Times New Roman" w:hAnsi="Times New Roman" w:cs="Times New Roman"/>
          <w:color w:val="000000" w:themeColor="text1"/>
          <w:sz w:val="26"/>
          <w:szCs w:val="26"/>
          <w:shd w:val="clear" w:color="auto" w:fill="FFFFFF"/>
          <w:lang w:val="vi-VN"/>
        </w:rPr>
        <w:t xml:space="preserve">, </w:t>
      </w:r>
      <w:r w:rsidRPr="00A9296B">
        <w:rPr>
          <w:rFonts w:ascii="Times New Roman" w:hAnsi="Times New Roman" w:cs="Times New Roman"/>
          <w:color w:val="000000" w:themeColor="text1"/>
          <w:sz w:val="26"/>
          <w:szCs w:val="26"/>
          <w:shd w:val="clear" w:color="auto" w:fill="FFFFFF"/>
          <w:lang w:val="vi-VN"/>
        </w:rPr>
        <w:t xml:space="preserve">với một số đặc tính sinh học </w:t>
      </w:r>
      <w:r w:rsidRPr="00A9296B">
        <w:rPr>
          <w:rFonts w:ascii="Times New Roman" w:hAnsi="Times New Roman" w:cs="Times New Roman"/>
          <w:color w:val="000000" w:themeColor="text1"/>
          <w:sz w:val="26"/>
          <w:szCs w:val="26"/>
        </w:rPr>
        <w:t>như</w:t>
      </w:r>
      <w:r w:rsidRPr="00A9296B">
        <w:rPr>
          <w:rFonts w:ascii="Times New Roman" w:hAnsi="Times New Roman" w:cs="Times New Roman"/>
          <w:color w:val="000000" w:themeColor="text1"/>
          <w:sz w:val="26"/>
          <w:szCs w:val="26"/>
          <w:lang w:val="vi-VN"/>
        </w:rPr>
        <w:t xml:space="preserve"> chố</w:t>
      </w:r>
      <w:r w:rsidR="00A81AC2" w:rsidRPr="00A9296B">
        <w:rPr>
          <w:rFonts w:ascii="Times New Roman" w:hAnsi="Times New Roman" w:cs="Times New Roman"/>
          <w:color w:val="000000" w:themeColor="text1"/>
          <w:sz w:val="26"/>
          <w:szCs w:val="26"/>
          <w:lang w:val="vi-VN"/>
        </w:rPr>
        <w:t>ng tia UV</w:t>
      </w:r>
      <w:r w:rsidRPr="00A9296B">
        <w:rPr>
          <w:rFonts w:ascii="Times New Roman" w:hAnsi="Times New Roman" w:cs="Times New Roman"/>
          <w:color w:val="000000" w:themeColor="text1"/>
          <w:sz w:val="26"/>
          <w:szCs w:val="26"/>
          <w:lang w:val="vi-VN"/>
        </w:rPr>
        <w:t xml:space="preserve">, hạ đường huyết, hoạt động kiểu </w:t>
      </w:r>
      <w:r w:rsidR="00490816">
        <w:rPr>
          <w:rFonts w:ascii="Times New Roman" w:hAnsi="Times New Roman" w:cs="Times New Roman"/>
          <w:color w:val="000000" w:themeColor="text1"/>
          <w:sz w:val="26"/>
          <w:szCs w:val="26"/>
        </w:rPr>
        <w:t>E</w:t>
      </w:r>
      <w:r w:rsidR="00B91B04">
        <w:rPr>
          <w:rFonts w:ascii="Times New Roman" w:hAnsi="Times New Roman" w:cs="Times New Roman"/>
          <w:color w:val="000000" w:themeColor="text1"/>
          <w:sz w:val="26"/>
          <w:szCs w:val="26"/>
        </w:rPr>
        <w:t>strogen</w:t>
      </w:r>
      <w:r w:rsidRPr="00A9296B">
        <w:rPr>
          <w:rFonts w:ascii="Times New Roman" w:hAnsi="Times New Roman" w:cs="Times New Roman"/>
          <w:color w:val="000000" w:themeColor="text1"/>
          <w:sz w:val="26"/>
          <w:szCs w:val="26"/>
        </w:rPr>
        <w:t>.</w:t>
      </w:r>
      <w:r w:rsidR="00B91B04">
        <w:rPr>
          <w:rFonts w:ascii="Times New Roman" w:hAnsi="Times New Roman" w:cs="Times New Roman"/>
          <w:color w:val="000000" w:themeColor="text1"/>
          <w:sz w:val="26"/>
          <w:szCs w:val="26"/>
          <w:lang w:val="vi-VN"/>
        </w:rPr>
        <w:t>..</w:t>
      </w:r>
      <w:r w:rsidRPr="00A9296B">
        <w:rPr>
          <w:rFonts w:ascii="Times New Roman" w:hAnsi="Times New Roman" w:cs="Times New Roman"/>
          <w:color w:val="000000" w:themeColor="text1"/>
          <w:sz w:val="26"/>
          <w:szCs w:val="26"/>
          <w:lang w:val="vi-VN"/>
        </w:rPr>
        <w:t xml:space="preserve"> và có rất nhiều tác dụng khác tốt cho sức khỏe người sử dụ</w:t>
      </w:r>
      <w:r w:rsidR="00FE3EBA">
        <w:rPr>
          <w:rFonts w:ascii="Times New Roman" w:hAnsi="Times New Roman" w:cs="Times New Roman"/>
          <w:color w:val="000000" w:themeColor="text1"/>
          <w:sz w:val="26"/>
          <w:szCs w:val="26"/>
          <w:lang w:val="vi-VN"/>
        </w:rPr>
        <w:t>ng.</w:t>
      </w:r>
    </w:p>
    <w:p w:rsidR="000117E4" w:rsidRPr="00E06075" w:rsidRDefault="000117E4" w:rsidP="00E06075">
      <w:pPr>
        <w:spacing w:before="120" w:after="120"/>
        <w:jc w:val="both"/>
        <w:rPr>
          <w:rFonts w:ascii="Times New Roman" w:eastAsia="Times New Roman" w:hAnsi="Times New Roman" w:cs="Times New Roman"/>
          <w:b/>
          <w:color w:val="000000" w:themeColor="text1"/>
          <w:sz w:val="26"/>
          <w:szCs w:val="26"/>
          <w:lang w:val="vi-VN"/>
        </w:rPr>
      </w:pPr>
      <w:bookmarkStart w:id="0" w:name="_GoBack"/>
      <w:bookmarkEnd w:id="0"/>
      <w:r w:rsidRPr="00E06075">
        <w:rPr>
          <w:rFonts w:ascii="Times New Roman" w:eastAsia="Times New Roman" w:hAnsi="Times New Roman" w:cs="Times New Roman"/>
          <w:b/>
          <w:color w:val="000000" w:themeColor="text1"/>
          <w:sz w:val="26"/>
          <w:szCs w:val="26"/>
          <w:lang w:val="vi-VN"/>
        </w:rPr>
        <w:t>Tác dụng hạ đường huyết</w:t>
      </w:r>
    </w:p>
    <w:p w:rsidR="000117E4" w:rsidRPr="00CB61C4" w:rsidRDefault="000117E4" w:rsidP="00D43DA3">
      <w:pPr>
        <w:spacing w:before="120" w:after="120"/>
        <w:ind w:firstLine="284"/>
        <w:jc w:val="both"/>
        <w:rPr>
          <w:rFonts w:ascii="Times New Roman" w:hAnsi="Times New Roman" w:cs="Times New Roman"/>
          <w:color w:val="000000" w:themeColor="text1"/>
          <w:sz w:val="26"/>
          <w:szCs w:val="26"/>
          <w:lang w:val="vi-VN"/>
        </w:rPr>
      </w:pPr>
      <w:r w:rsidRPr="00A9296B">
        <w:rPr>
          <w:rFonts w:ascii="Times New Roman" w:hAnsi="Times New Roman" w:cs="Times New Roman"/>
          <w:color w:val="000000" w:themeColor="text1"/>
          <w:sz w:val="26"/>
          <w:szCs w:val="26"/>
          <w:lang w:val="vi-VN"/>
        </w:rPr>
        <w:t>Đái tháo đường  là một nhóm bệnh rối loạn chuyển hóa với rất nhiề</w:t>
      </w:r>
      <w:r w:rsidR="00CB61C4">
        <w:rPr>
          <w:rFonts w:ascii="Times New Roman" w:hAnsi="Times New Roman" w:cs="Times New Roman"/>
          <w:color w:val="000000" w:themeColor="text1"/>
          <w:sz w:val="26"/>
          <w:szCs w:val="26"/>
          <w:lang w:val="vi-VN"/>
        </w:rPr>
        <w:t xml:space="preserve">u nguyên nhân khác nhau, </w:t>
      </w:r>
      <w:r w:rsidRPr="00A9296B">
        <w:rPr>
          <w:rFonts w:ascii="Times New Roman" w:hAnsi="Times New Roman" w:cs="Times New Roman"/>
          <w:color w:val="000000" w:themeColor="text1"/>
          <w:sz w:val="26"/>
          <w:szCs w:val="26"/>
          <w:lang w:val="vi-VN"/>
        </w:rPr>
        <w:t>hiện nay nó đã trở thành căn bệnh của thế giới chiếm trọn sự quan tâm của con người vì số lượng người bệnh ngày càng tăng cao. Nó được đặc trưng bởi thiếu hụt tuyệt đối hoặc tương đối trong bài tiế</w:t>
      </w:r>
      <w:r w:rsidR="00D84108" w:rsidRPr="00A9296B">
        <w:rPr>
          <w:rFonts w:ascii="Times New Roman" w:hAnsi="Times New Roman" w:cs="Times New Roman"/>
          <w:color w:val="000000" w:themeColor="text1"/>
          <w:sz w:val="26"/>
          <w:szCs w:val="26"/>
          <w:lang w:val="vi-VN"/>
        </w:rPr>
        <w:t xml:space="preserve">t insulin và </w:t>
      </w:r>
      <w:r w:rsidRPr="00A9296B">
        <w:rPr>
          <w:rFonts w:ascii="Times New Roman" w:hAnsi="Times New Roman" w:cs="Times New Roman"/>
          <w:color w:val="000000" w:themeColor="text1"/>
          <w:sz w:val="26"/>
          <w:szCs w:val="26"/>
          <w:lang w:val="vi-VN"/>
        </w:rPr>
        <w:t>hoặc tác dụng của insulin liên quan đến tăng đường huyết mãn tính và rối loạn chuyển hóa carbohydrate, lipid và protein. Với sự thay đổi chuyển hóa trong bệnh, nó cũng gây ra nhiều biến chứng khác nhau như rối loạn chức năng mạch máu vĩ mô và vi mô.Vậy nên việc nghiên cứu tìm ra thuốc chữa bệnh mới nhận được sự quan tâm của con người , trong quá trình nghiên cứu tìm tòi thì chúng ta không thể bỏ</w:t>
      </w:r>
      <w:r w:rsidR="00CB61C4">
        <w:rPr>
          <w:rFonts w:ascii="Times New Roman" w:hAnsi="Times New Roman" w:cs="Times New Roman"/>
          <w:color w:val="000000" w:themeColor="text1"/>
          <w:sz w:val="26"/>
          <w:szCs w:val="26"/>
          <w:lang w:val="vi-VN"/>
        </w:rPr>
        <w:t xml:space="preserve"> qua Gla</w:t>
      </w:r>
      <w:r w:rsidRPr="00A9296B">
        <w:rPr>
          <w:rFonts w:ascii="Times New Roman" w:hAnsi="Times New Roman" w:cs="Times New Roman"/>
          <w:color w:val="000000" w:themeColor="text1"/>
          <w:sz w:val="26"/>
          <w:szCs w:val="26"/>
          <w:lang w:val="vi-VN"/>
        </w:rPr>
        <w:t>bridin được chiếc xuất từ</w:t>
      </w:r>
      <w:r w:rsidR="00993902">
        <w:rPr>
          <w:rFonts w:ascii="Times New Roman" w:hAnsi="Times New Roman" w:cs="Times New Roman"/>
          <w:color w:val="000000" w:themeColor="text1"/>
          <w:sz w:val="26"/>
          <w:szCs w:val="26"/>
          <w:lang w:val="vi-VN"/>
        </w:rPr>
        <w:t xml:space="preserve"> C</w:t>
      </w:r>
      <w:r w:rsidRPr="00A9296B">
        <w:rPr>
          <w:rFonts w:ascii="Times New Roman" w:hAnsi="Times New Roman" w:cs="Times New Roman"/>
          <w:color w:val="000000" w:themeColor="text1"/>
          <w:sz w:val="26"/>
          <w:szCs w:val="26"/>
          <w:lang w:val="vi-VN"/>
        </w:rPr>
        <w:t>am thảo có tác dụng tốt trong trị bệ</w:t>
      </w:r>
      <w:r w:rsidR="009E1868" w:rsidRPr="00A9296B">
        <w:rPr>
          <w:rFonts w:ascii="Times New Roman" w:hAnsi="Times New Roman" w:cs="Times New Roman"/>
          <w:color w:val="000000" w:themeColor="text1"/>
          <w:sz w:val="26"/>
          <w:szCs w:val="26"/>
          <w:lang w:val="vi-VN"/>
        </w:rPr>
        <w:t>nh. Tác dụng hạ đường huyết củ</w:t>
      </w:r>
      <w:r w:rsidR="006A0A8B" w:rsidRPr="00A9296B">
        <w:rPr>
          <w:rFonts w:ascii="Times New Roman" w:hAnsi="Times New Roman" w:cs="Times New Roman"/>
          <w:color w:val="000000" w:themeColor="text1"/>
          <w:sz w:val="26"/>
          <w:szCs w:val="26"/>
          <w:lang w:val="vi-VN"/>
        </w:rPr>
        <w:t xml:space="preserve">a </w:t>
      </w:r>
      <w:r w:rsidR="00993902">
        <w:rPr>
          <w:rFonts w:ascii="Times New Roman" w:hAnsi="Times New Roman" w:cs="Times New Roman"/>
          <w:color w:val="000000" w:themeColor="text1"/>
          <w:sz w:val="26"/>
          <w:szCs w:val="26"/>
          <w:lang w:val="vi-VN"/>
        </w:rPr>
        <w:t>G</w:t>
      </w:r>
      <w:r w:rsidR="009E1868" w:rsidRPr="00A9296B">
        <w:rPr>
          <w:rFonts w:ascii="Times New Roman" w:hAnsi="Times New Roman" w:cs="Times New Roman"/>
          <w:color w:val="000000" w:themeColor="text1"/>
          <w:sz w:val="26"/>
          <w:szCs w:val="26"/>
          <w:lang w:val="vi-VN"/>
        </w:rPr>
        <w:t xml:space="preserve">labridin có thể là do hoạt động ức chế </w:t>
      </w:r>
      <w:r w:rsidR="009E1868" w:rsidRPr="00A9296B">
        <w:rPr>
          <w:rFonts w:ascii="Times New Roman" w:hAnsi="Times New Roman" w:cs="Times New Roman"/>
          <w:color w:val="000000" w:themeColor="text1"/>
          <w:sz w:val="26"/>
          <w:szCs w:val="26"/>
          <w:shd w:val="clear" w:color="auto" w:fill="FFFFFF"/>
        </w:rPr>
        <w:t>α-glucosidase và khả năng liên kết và hoạt hóa PPARγ</w:t>
      </w:r>
      <w:r w:rsidR="009E1868" w:rsidRPr="00A9296B">
        <w:rPr>
          <w:rFonts w:ascii="Times New Roman" w:hAnsi="Times New Roman" w:cs="Times New Roman"/>
          <w:color w:val="000000" w:themeColor="text1"/>
          <w:sz w:val="26"/>
          <w:szCs w:val="26"/>
          <w:shd w:val="clear" w:color="auto" w:fill="FFFFFF"/>
          <w:lang w:val="vi-VN"/>
        </w:rPr>
        <w:t>(</w:t>
      </w:r>
      <w:r w:rsidR="009E1868" w:rsidRPr="00A9296B">
        <w:rPr>
          <w:rFonts w:ascii="Times New Roman" w:hAnsi="Times New Roman" w:cs="Times New Roman"/>
          <w:color w:val="000000" w:themeColor="text1"/>
          <w:sz w:val="26"/>
          <w:szCs w:val="26"/>
          <w:shd w:val="clear" w:color="auto" w:fill="FCFCFC"/>
        </w:rPr>
        <w:t>Gamma thụ thể kích hoạt chất tăng sinh peroxisome</w:t>
      </w:r>
      <w:r w:rsidR="009E1868" w:rsidRPr="00A9296B">
        <w:rPr>
          <w:rFonts w:ascii="Times New Roman" w:hAnsi="Times New Roman" w:cs="Times New Roman"/>
          <w:color w:val="000000" w:themeColor="text1"/>
          <w:sz w:val="26"/>
          <w:szCs w:val="26"/>
          <w:shd w:val="clear" w:color="auto" w:fill="FCFCFC"/>
          <w:lang w:val="vi-VN"/>
        </w:rPr>
        <w:t>)</w:t>
      </w:r>
      <w:r w:rsidR="009E1868" w:rsidRPr="00A9296B">
        <w:rPr>
          <w:rFonts w:ascii="Times New Roman" w:hAnsi="Times New Roman" w:cs="Times New Roman"/>
          <w:color w:val="000000" w:themeColor="text1"/>
          <w:sz w:val="26"/>
          <w:szCs w:val="26"/>
          <w:shd w:val="clear" w:color="auto" w:fill="FFFFFF"/>
          <w:lang w:val="vi-VN"/>
        </w:rPr>
        <w:t xml:space="preserve"> của nó.</w:t>
      </w:r>
      <w:r w:rsidR="009E1868" w:rsidRPr="00A9296B">
        <w:rPr>
          <w:rFonts w:ascii="Times New Roman" w:hAnsi="Times New Roman" w:cs="Times New Roman"/>
          <w:color w:val="000000" w:themeColor="text1"/>
          <w:sz w:val="26"/>
          <w:szCs w:val="26"/>
          <w:lang w:val="vi-VN"/>
        </w:rPr>
        <w:t xml:space="preserve"> </w:t>
      </w:r>
      <w:r w:rsidRPr="00A9296B">
        <w:rPr>
          <w:rFonts w:ascii="Times New Roman" w:hAnsi="Times New Roman" w:cs="Times New Roman"/>
          <w:color w:val="000000" w:themeColor="text1"/>
          <w:sz w:val="26"/>
          <w:szCs w:val="26"/>
          <w:lang w:val="vi-VN"/>
        </w:rPr>
        <w:t>Tuy nhiên, có một số nghiên cứu hạn chế về tác dụng củ</w:t>
      </w:r>
      <w:r w:rsidR="00CB61C4">
        <w:rPr>
          <w:rFonts w:ascii="Times New Roman" w:hAnsi="Times New Roman" w:cs="Times New Roman"/>
          <w:color w:val="000000" w:themeColor="text1"/>
          <w:sz w:val="26"/>
          <w:szCs w:val="26"/>
          <w:lang w:val="vi-VN"/>
        </w:rPr>
        <w:t>a G</w:t>
      </w:r>
      <w:r w:rsidR="009E1868" w:rsidRPr="00A9296B">
        <w:rPr>
          <w:rFonts w:ascii="Times New Roman" w:hAnsi="Times New Roman" w:cs="Times New Roman"/>
          <w:color w:val="000000" w:themeColor="text1"/>
          <w:sz w:val="26"/>
          <w:szCs w:val="26"/>
          <w:lang w:val="vi-VN"/>
        </w:rPr>
        <w:t xml:space="preserve">labridin trên </w:t>
      </w:r>
      <w:r w:rsidR="009E1868" w:rsidRPr="00A9296B">
        <w:rPr>
          <w:rFonts w:ascii="Times New Roman" w:hAnsi="Times New Roman" w:cs="Times New Roman"/>
          <w:color w:val="000000" w:themeColor="text1"/>
          <w:sz w:val="26"/>
          <w:szCs w:val="26"/>
          <w:shd w:val="clear" w:color="auto" w:fill="FCFCFC"/>
        </w:rPr>
        <w:t>Đái tháo đường</w:t>
      </w:r>
      <w:r w:rsidR="009E1868" w:rsidRPr="00A9296B">
        <w:rPr>
          <w:rFonts w:ascii="Times New Roman" w:hAnsi="Times New Roman" w:cs="Times New Roman"/>
          <w:color w:val="000000" w:themeColor="text1"/>
          <w:sz w:val="26"/>
          <w:szCs w:val="26"/>
          <w:shd w:val="clear" w:color="auto" w:fill="FCFCFC"/>
          <w:lang w:val="vi-VN"/>
        </w:rPr>
        <w:t xml:space="preserve"> </w:t>
      </w:r>
      <w:r w:rsidRPr="00A9296B">
        <w:rPr>
          <w:rFonts w:ascii="Times New Roman" w:hAnsi="Times New Roman" w:cs="Times New Roman"/>
          <w:color w:val="000000" w:themeColor="text1"/>
          <w:sz w:val="26"/>
          <w:szCs w:val="26"/>
          <w:lang w:val="vi-VN"/>
        </w:rPr>
        <w:t>hiện nay. Vì vậy, mục đích của việc này nghiên cứu là để điều tra tác dụng hạ đường huyết củ</w:t>
      </w:r>
      <w:r w:rsidR="00993902">
        <w:rPr>
          <w:rFonts w:ascii="Times New Roman" w:hAnsi="Times New Roman" w:cs="Times New Roman"/>
          <w:color w:val="000000" w:themeColor="text1"/>
          <w:sz w:val="26"/>
          <w:szCs w:val="26"/>
          <w:lang w:val="vi-VN"/>
        </w:rPr>
        <w:t>a G</w:t>
      </w:r>
      <w:r w:rsidRPr="00A9296B">
        <w:rPr>
          <w:rFonts w:ascii="Times New Roman" w:hAnsi="Times New Roman" w:cs="Times New Roman"/>
          <w:color w:val="000000" w:themeColor="text1"/>
          <w:sz w:val="26"/>
          <w:szCs w:val="26"/>
          <w:lang w:val="vi-VN"/>
        </w:rPr>
        <w:t>labridin từ</w:t>
      </w:r>
      <w:r w:rsidR="00993902">
        <w:rPr>
          <w:rFonts w:ascii="Times New Roman" w:hAnsi="Times New Roman" w:cs="Times New Roman"/>
          <w:color w:val="000000" w:themeColor="text1"/>
          <w:sz w:val="26"/>
          <w:szCs w:val="26"/>
          <w:lang w:val="vi-VN"/>
        </w:rPr>
        <w:t xml:space="preserve"> C</w:t>
      </w:r>
      <w:r w:rsidRPr="00A9296B">
        <w:rPr>
          <w:rFonts w:ascii="Times New Roman" w:hAnsi="Times New Roman" w:cs="Times New Roman"/>
          <w:color w:val="000000" w:themeColor="text1"/>
          <w:sz w:val="26"/>
          <w:szCs w:val="26"/>
          <w:lang w:val="vi-VN"/>
        </w:rPr>
        <w:t xml:space="preserve">am thảo trong mô hình động vật </w:t>
      </w:r>
      <w:r w:rsidR="00CB61C4">
        <w:rPr>
          <w:rFonts w:ascii="Times New Roman" w:hAnsi="Times New Roman" w:cs="Times New Roman"/>
          <w:color w:val="000000" w:themeColor="text1"/>
          <w:sz w:val="26"/>
          <w:szCs w:val="26"/>
          <w:lang w:val="vi-VN"/>
        </w:rPr>
        <w:t xml:space="preserve">bị </w:t>
      </w:r>
      <w:r w:rsidR="009E1868" w:rsidRPr="00A9296B">
        <w:rPr>
          <w:rFonts w:ascii="Times New Roman" w:hAnsi="Times New Roman" w:cs="Times New Roman"/>
          <w:color w:val="000000" w:themeColor="text1"/>
          <w:sz w:val="26"/>
          <w:szCs w:val="26"/>
          <w:shd w:val="clear" w:color="auto" w:fill="FCFCFC"/>
        </w:rPr>
        <w:t>Đái tháo đường</w:t>
      </w:r>
      <w:r w:rsidR="00CB61C4">
        <w:rPr>
          <w:rFonts w:ascii="Times New Roman" w:hAnsi="Times New Roman" w:cs="Times New Roman"/>
          <w:color w:val="000000" w:themeColor="text1"/>
          <w:sz w:val="26"/>
          <w:szCs w:val="26"/>
          <w:shd w:val="clear" w:color="auto" w:fill="FCFCFC"/>
          <w:lang w:val="vi-VN"/>
        </w:rPr>
        <w:t>.</w:t>
      </w:r>
    </w:p>
    <w:p w:rsidR="000117E4" w:rsidRPr="00A9296B" w:rsidRDefault="009E1868" w:rsidP="00D43DA3">
      <w:pPr>
        <w:spacing w:before="120" w:after="120"/>
        <w:ind w:firstLine="284"/>
        <w:jc w:val="both"/>
        <w:rPr>
          <w:rFonts w:ascii="Times New Roman" w:hAnsi="Times New Roman" w:cs="Times New Roman"/>
          <w:color w:val="000000" w:themeColor="text1"/>
          <w:sz w:val="26"/>
          <w:szCs w:val="26"/>
          <w:lang w:val="vi-VN"/>
        </w:rPr>
      </w:pPr>
      <w:r w:rsidRPr="00A9296B">
        <w:rPr>
          <w:rFonts w:ascii="Times New Roman" w:hAnsi="Times New Roman" w:cs="Times New Roman"/>
          <w:color w:val="000000" w:themeColor="text1"/>
          <w:sz w:val="26"/>
          <w:szCs w:val="26"/>
          <w:lang w:val="vi-VN"/>
        </w:rPr>
        <w:t xml:space="preserve">Tiến hành nghiên cứu trên </w:t>
      </w:r>
      <w:r w:rsidR="000117E4" w:rsidRPr="00A9296B">
        <w:rPr>
          <w:rFonts w:ascii="Times New Roman" w:hAnsi="Times New Roman" w:cs="Times New Roman"/>
          <w:color w:val="000000" w:themeColor="text1"/>
          <w:sz w:val="26"/>
          <w:szCs w:val="26"/>
          <w:lang w:val="vi-VN"/>
        </w:rPr>
        <w:t xml:space="preserve">Chuột Côn Minh đực </w:t>
      </w:r>
      <w:r w:rsidRPr="00A9296B">
        <w:rPr>
          <w:rFonts w:ascii="Times New Roman" w:hAnsi="Times New Roman" w:cs="Times New Roman"/>
          <w:color w:val="000000" w:themeColor="text1"/>
          <w:sz w:val="26"/>
          <w:szCs w:val="26"/>
          <w:lang w:val="vi-VN"/>
        </w:rPr>
        <w:t>.</w:t>
      </w:r>
      <w:r w:rsidR="000117E4" w:rsidRPr="00A9296B">
        <w:rPr>
          <w:rFonts w:ascii="Times New Roman" w:hAnsi="Times New Roman" w:cs="Times New Roman"/>
          <w:color w:val="000000" w:themeColor="text1"/>
          <w:sz w:val="26"/>
          <w:szCs w:val="26"/>
          <w:lang w:val="vi-VN"/>
        </w:rPr>
        <w:t xml:space="preserve"> Những con vật đã được đặt trong điều kiện môi trường tiêu chuẩn</w:t>
      </w:r>
      <w:r w:rsidRPr="00A9296B">
        <w:rPr>
          <w:rFonts w:ascii="Times New Roman" w:hAnsi="Times New Roman" w:cs="Times New Roman"/>
          <w:color w:val="000000" w:themeColor="text1"/>
          <w:sz w:val="26"/>
          <w:szCs w:val="26"/>
          <w:lang w:val="vi-VN"/>
        </w:rPr>
        <w:t>,</w:t>
      </w:r>
      <w:r w:rsidR="000117E4" w:rsidRPr="00A9296B">
        <w:rPr>
          <w:rFonts w:ascii="Times New Roman" w:hAnsi="Times New Roman" w:cs="Times New Roman"/>
          <w:color w:val="000000" w:themeColor="text1"/>
          <w:sz w:val="26"/>
          <w:szCs w:val="26"/>
          <w:lang w:val="vi-VN"/>
        </w:rPr>
        <w:t xml:space="preserve"> chuột được nhịn ăn trong 16 giờ</w:t>
      </w:r>
      <w:r w:rsidRPr="00A9296B">
        <w:rPr>
          <w:rFonts w:ascii="Times New Roman" w:hAnsi="Times New Roman" w:cs="Times New Roman"/>
          <w:color w:val="000000" w:themeColor="text1"/>
          <w:sz w:val="26"/>
          <w:szCs w:val="26"/>
          <w:lang w:val="vi-VN"/>
        </w:rPr>
        <w:t xml:space="preserve"> sau đó sử dụng </w:t>
      </w:r>
      <w:r w:rsidR="000117E4" w:rsidRPr="00A9296B">
        <w:rPr>
          <w:rFonts w:ascii="Times New Roman" w:hAnsi="Times New Roman" w:cs="Times New Roman"/>
          <w:color w:val="000000" w:themeColor="text1"/>
          <w:sz w:val="26"/>
          <w:szCs w:val="26"/>
          <w:lang w:val="vi-VN"/>
        </w:rPr>
        <w:t xml:space="preserve">STZ </w:t>
      </w:r>
      <w:r w:rsidR="005B46A6" w:rsidRPr="00A9296B">
        <w:rPr>
          <w:rFonts w:ascii="Times New Roman" w:hAnsi="Times New Roman" w:cs="Times New Roman"/>
          <w:color w:val="000000" w:themeColor="text1"/>
          <w:sz w:val="26"/>
          <w:szCs w:val="26"/>
          <w:lang w:val="vi-VN"/>
        </w:rPr>
        <w:t>(</w:t>
      </w:r>
      <w:r w:rsidR="005B46A6" w:rsidRPr="00A9296B">
        <w:rPr>
          <w:rFonts w:ascii="Times New Roman" w:hAnsi="Times New Roman" w:cs="Times New Roman"/>
          <w:color w:val="000000" w:themeColor="text1"/>
          <w:sz w:val="26"/>
          <w:szCs w:val="26"/>
          <w:shd w:val="clear" w:color="auto" w:fill="FFFFFF"/>
        </w:rPr>
        <w:t>Loại kháng sinh Streptozocin(STZ) hay còn có tên gọi khác là Streptozotocin, là dẫn xuất n-nitroso của glucosamine. Streptozocin được coi là tác nhân phá hủy các tế bào beta ở tuyến tụy trong nghiên cứu đái tháo đường, STZ làm cản trở quá trinh oxi hóa chuyển hóa tế bào, gây độc cho tế bào beta</w:t>
      </w:r>
      <w:r w:rsidR="005B46A6" w:rsidRPr="00A9296B">
        <w:rPr>
          <w:rFonts w:ascii="Times New Roman" w:hAnsi="Times New Roman" w:cs="Times New Roman"/>
          <w:color w:val="000000" w:themeColor="text1"/>
          <w:sz w:val="26"/>
          <w:szCs w:val="26"/>
          <w:shd w:val="clear" w:color="auto" w:fill="FFFFFF"/>
          <w:lang w:val="vi-VN"/>
        </w:rPr>
        <w:t>)</w:t>
      </w:r>
      <w:r w:rsidR="005B46A6" w:rsidRPr="00A9296B">
        <w:rPr>
          <w:rFonts w:ascii="Times New Roman" w:hAnsi="Times New Roman" w:cs="Times New Roman"/>
          <w:color w:val="000000" w:themeColor="text1"/>
          <w:sz w:val="26"/>
          <w:szCs w:val="26"/>
          <w:shd w:val="clear" w:color="auto" w:fill="FFFFFF"/>
        </w:rPr>
        <w:t>.</w:t>
      </w:r>
      <w:r w:rsidR="005B46A6" w:rsidRPr="00A9296B">
        <w:rPr>
          <w:rFonts w:ascii="Times New Roman" w:hAnsi="Times New Roman" w:cs="Times New Roman"/>
          <w:color w:val="000000" w:themeColor="text1"/>
          <w:sz w:val="26"/>
          <w:szCs w:val="26"/>
          <w:lang w:val="vi-VN"/>
        </w:rPr>
        <w:t xml:space="preserve"> </w:t>
      </w:r>
      <w:r w:rsidR="000117E4" w:rsidRPr="00A9296B">
        <w:rPr>
          <w:rFonts w:ascii="Times New Roman" w:hAnsi="Times New Roman" w:cs="Times New Roman"/>
          <w:color w:val="000000" w:themeColor="text1"/>
          <w:sz w:val="26"/>
          <w:szCs w:val="26"/>
          <w:lang w:val="vi-VN"/>
        </w:rPr>
        <w:t xml:space="preserve">mới được chuẩn bị trong Dung dịch đệm xitrat 0,1 mol / l (pH 4,5) và được tiêm trong màng bụng vào chuột với liều duy nhất 60 mg / kg. </w:t>
      </w:r>
      <w:r w:rsidR="005B46A6" w:rsidRPr="00A9296B">
        <w:rPr>
          <w:rFonts w:ascii="Times New Roman" w:hAnsi="Times New Roman" w:cs="Times New Roman"/>
          <w:color w:val="000000" w:themeColor="text1"/>
          <w:sz w:val="26"/>
          <w:szCs w:val="26"/>
          <w:lang w:val="vi-VN"/>
        </w:rPr>
        <w:t>Đái tháo đường</w:t>
      </w:r>
      <w:r w:rsidR="000117E4" w:rsidRPr="00A9296B">
        <w:rPr>
          <w:rFonts w:ascii="Times New Roman" w:hAnsi="Times New Roman" w:cs="Times New Roman"/>
          <w:color w:val="000000" w:themeColor="text1"/>
          <w:sz w:val="26"/>
          <w:szCs w:val="26"/>
          <w:lang w:val="vi-VN"/>
        </w:rPr>
        <w:t xml:space="preserve"> được xác nhận bằng cách đo đường huyết từ tĩnh mạch đuôi 72 giờ sau khi tiêm STZ. Chuột có máu mức đường huyế</w:t>
      </w:r>
      <w:r w:rsidR="006A0A8B" w:rsidRPr="00A9296B">
        <w:rPr>
          <w:rFonts w:ascii="Times New Roman" w:hAnsi="Times New Roman" w:cs="Times New Roman"/>
          <w:color w:val="000000" w:themeColor="text1"/>
          <w:sz w:val="26"/>
          <w:szCs w:val="26"/>
          <w:lang w:val="vi-VN"/>
        </w:rPr>
        <w:t>t&gt; 11,0 mmol/1</w:t>
      </w:r>
      <w:r w:rsidR="000117E4" w:rsidRPr="00A9296B">
        <w:rPr>
          <w:rFonts w:ascii="Times New Roman" w:hAnsi="Times New Roman" w:cs="Times New Roman"/>
          <w:color w:val="000000" w:themeColor="text1"/>
          <w:sz w:val="26"/>
          <w:szCs w:val="26"/>
          <w:lang w:val="vi-VN"/>
        </w:rPr>
        <w:t>, cũng như chứng đa sắc, đa niệu và polyphagia đã được chọn cho thí nghiệ</w:t>
      </w:r>
      <w:r w:rsidR="006A0A8B" w:rsidRPr="00A9296B">
        <w:rPr>
          <w:rFonts w:ascii="Times New Roman" w:hAnsi="Times New Roman" w:cs="Times New Roman"/>
          <w:color w:val="000000" w:themeColor="text1"/>
          <w:sz w:val="26"/>
          <w:szCs w:val="26"/>
          <w:lang w:val="vi-VN"/>
        </w:rPr>
        <w:t>m.C</w:t>
      </w:r>
      <w:r w:rsidR="000117E4" w:rsidRPr="00A9296B">
        <w:rPr>
          <w:rFonts w:ascii="Times New Roman" w:hAnsi="Times New Roman" w:cs="Times New Roman"/>
          <w:color w:val="000000" w:themeColor="text1"/>
          <w:sz w:val="26"/>
          <w:szCs w:val="26"/>
          <w:lang w:val="vi-VN"/>
        </w:rPr>
        <w:t>hia</w:t>
      </w:r>
      <w:r w:rsidR="005B46A6" w:rsidRPr="00A9296B">
        <w:rPr>
          <w:rFonts w:ascii="Times New Roman" w:hAnsi="Times New Roman" w:cs="Times New Roman"/>
          <w:color w:val="000000" w:themeColor="text1"/>
          <w:sz w:val="26"/>
          <w:szCs w:val="26"/>
          <w:lang w:val="vi-VN"/>
        </w:rPr>
        <w:t xml:space="preserve"> chuột</w:t>
      </w:r>
      <w:r w:rsidR="000117E4" w:rsidRPr="00A9296B">
        <w:rPr>
          <w:rFonts w:ascii="Times New Roman" w:hAnsi="Times New Roman" w:cs="Times New Roman"/>
          <w:color w:val="000000" w:themeColor="text1"/>
          <w:sz w:val="26"/>
          <w:szCs w:val="26"/>
          <w:lang w:val="vi-VN"/>
        </w:rPr>
        <w:t xml:space="preserve"> ngẫu nhiên thành sáu nhóm 10 con từng nhóm đối chứng bình thường (NC), chuột không bị tiểu đường được dùng 0,5 ml dung dịch Tween-80 0,5% kiểm soát bệnh tiểu đường nhóm (DC), chuột bị tiểu đường tiêm 0,5 ml 0,5% Dung dịch Tween-80; bệnh tiểu đườ</w:t>
      </w:r>
      <w:r w:rsidR="006A0A8B" w:rsidRPr="00A9296B">
        <w:rPr>
          <w:rFonts w:ascii="Times New Roman" w:hAnsi="Times New Roman" w:cs="Times New Roman"/>
          <w:color w:val="000000" w:themeColor="text1"/>
          <w:sz w:val="26"/>
          <w:szCs w:val="26"/>
          <w:lang w:val="vi-VN"/>
        </w:rPr>
        <w:t>ng+</w:t>
      </w:r>
      <w:r w:rsidR="000117E4" w:rsidRPr="00A9296B">
        <w:rPr>
          <w:rFonts w:ascii="Times New Roman" w:hAnsi="Times New Roman" w:cs="Times New Roman"/>
          <w:color w:val="000000" w:themeColor="text1"/>
          <w:sz w:val="26"/>
          <w:szCs w:val="26"/>
          <w:lang w:val="vi-VN"/>
        </w:rPr>
        <w:t xml:space="preserve"> điều trị bằ</w:t>
      </w:r>
      <w:r w:rsidR="00993902">
        <w:rPr>
          <w:rFonts w:ascii="Times New Roman" w:hAnsi="Times New Roman" w:cs="Times New Roman"/>
          <w:color w:val="000000" w:themeColor="text1"/>
          <w:sz w:val="26"/>
          <w:szCs w:val="26"/>
          <w:lang w:val="vi-VN"/>
        </w:rPr>
        <w:t>ng G</w:t>
      </w:r>
      <w:r w:rsidR="000117E4" w:rsidRPr="00A9296B">
        <w:rPr>
          <w:rFonts w:ascii="Times New Roman" w:hAnsi="Times New Roman" w:cs="Times New Roman"/>
          <w:color w:val="000000" w:themeColor="text1"/>
          <w:sz w:val="26"/>
          <w:szCs w:val="26"/>
          <w:lang w:val="vi-VN"/>
        </w:rPr>
        <w:t>labridin liều thấp nhóm (DLG), chuột mắc bệnh tiểu đườ</w:t>
      </w:r>
      <w:r w:rsidR="00993902">
        <w:rPr>
          <w:rFonts w:ascii="Times New Roman" w:hAnsi="Times New Roman" w:cs="Times New Roman"/>
          <w:color w:val="000000" w:themeColor="text1"/>
          <w:sz w:val="26"/>
          <w:szCs w:val="26"/>
          <w:lang w:val="vi-VN"/>
        </w:rPr>
        <w:t>ng dùng G</w:t>
      </w:r>
      <w:r w:rsidR="000117E4" w:rsidRPr="00A9296B">
        <w:rPr>
          <w:rFonts w:ascii="Times New Roman" w:hAnsi="Times New Roman" w:cs="Times New Roman"/>
          <w:color w:val="000000" w:themeColor="text1"/>
          <w:sz w:val="26"/>
          <w:szCs w:val="26"/>
          <w:lang w:val="vi-VN"/>
        </w:rPr>
        <w:t>labridin (10 mg / kg) trong 0,5 ml dung dịch Tween-80 0,5%; iv) bệnh nhân tiểu đường + liều trung bình nhóm điều trị</w:t>
      </w:r>
      <w:r w:rsidR="00993902">
        <w:rPr>
          <w:rFonts w:ascii="Times New Roman" w:hAnsi="Times New Roman" w:cs="Times New Roman"/>
          <w:color w:val="000000" w:themeColor="text1"/>
          <w:sz w:val="26"/>
          <w:szCs w:val="26"/>
          <w:lang w:val="vi-VN"/>
        </w:rPr>
        <w:t xml:space="preserve"> G</w:t>
      </w:r>
      <w:r w:rsidR="000117E4" w:rsidRPr="00A9296B">
        <w:rPr>
          <w:rFonts w:ascii="Times New Roman" w:hAnsi="Times New Roman" w:cs="Times New Roman"/>
          <w:color w:val="000000" w:themeColor="text1"/>
          <w:sz w:val="26"/>
          <w:szCs w:val="26"/>
          <w:lang w:val="vi-VN"/>
        </w:rPr>
        <w:t xml:space="preserve">labridin (DMG), chuột mắc bệnh </w:t>
      </w:r>
      <w:r w:rsidR="000117E4" w:rsidRPr="00A9296B">
        <w:rPr>
          <w:rFonts w:ascii="Times New Roman" w:hAnsi="Times New Roman" w:cs="Times New Roman"/>
          <w:color w:val="000000" w:themeColor="text1"/>
          <w:sz w:val="26"/>
          <w:szCs w:val="26"/>
          <w:lang w:val="vi-VN"/>
        </w:rPr>
        <w:lastRenderedPageBreak/>
        <w:t>tiểu đườ</w:t>
      </w:r>
      <w:r w:rsidR="00993902">
        <w:rPr>
          <w:rFonts w:ascii="Times New Roman" w:hAnsi="Times New Roman" w:cs="Times New Roman"/>
          <w:color w:val="000000" w:themeColor="text1"/>
          <w:sz w:val="26"/>
          <w:szCs w:val="26"/>
          <w:lang w:val="vi-VN"/>
        </w:rPr>
        <w:t>ng dùng G</w:t>
      </w:r>
      <w:r w:rsidR="006A0A8B" w:rsidRPr="00A9296B">
        <w:rPr>
          <w:rFonts w:ascii="Times New Roman" w:hAnsi="Times New Roman" w:cs="Times New Roman"/>
          <w:color w:val="000000" w:themeColor="text1"/>
          <w:sz w:val="26"/>
          <w:szCs w:val="26"/>
          <w:lang w:val="vi-VN"/>
        </w:rPr>
        <w:t>labridin (20 mg/</w:t>
      </w:r>
      <w:r w:rsidR="000117E4" w:rsidRPr="00A9296B">
        <w:rPr>
          <w:rFonts w:ascii="Times New Roman" w:hAnsi="Times New Roman" w:cs="Times New Roman"/>
          <w:color w:val="000000" w:themeColor="text1"/>
          <w:sz w:val="26"/>
          <w:szCs w:val="26"/>
          <w:lang w:val="vi-VN"/>
        </w:rPr>
        <w:t>kg) trong 0,5 ml dung dịch Tween-80 0,5%bệnh nhân tiểu đường + nhóm điều trị</w:t>
      </w:r>
      <w:r w:rsidR="00993902">
        <w:rPr>
          <w:rFonts w:ascii="Times New Roman" w:hAnsi="Times New Roman" w:cs="Times New Roman"/>
          <w:color w:val="000000" w:themeColor="text1"/>
          <w:sz w:val="26"/>
          <w:szCs w:val="26"/>
          <w:lang w:val="vi-VN"/>
        </w:rPr>
        <w:t xml:space="preserve"> G</w:t>
      </w:r>
      <w:r w:rsidR="000117E4" w:rsidRPr="00A9296B">
        <w:rPr>
          <w:rFonts w:ascii="Times New Roman" w:hAnsi="Times New Roman" w:cs="Times New Roman"/>
          <w:color w:val="000000" w:themeColor="text1"/>
          <w:sz w:val="26"/>
          <w:szCs w:val="26"/>
          <w:lang w:val="vi-VN"/>
        </w:rPr>
        <w:t>labridin liều cao (DHG), chuột mắc bệnh tiểu đườ</w:t>
      </w:r>
      <w:r w:rsidR="00993902">
        <w:rPr>
          <w:rFonts w:ascii="Times New Roman" w:hAnsi="Times New Roman" w:cs="Times New Roman"/>
          <w:color w:val="000000" w:themeColor="text1"/>
          <w:sz w:val="26"/>
          <w:szCs w:val="26"/>
          <w:lang w:val="vi-VN"/>
        </w:rPr>
        <w:t>ng dùng G</w:t>
      </w:r>
      <w:r w:rsidR="006A0A8B" w:rsidRPr="00A9296B">
        <w:rPr>
          <w:rFonts w:ascii="Times New Roman" w:hAnsi="Times New Roman" w:cs="Times New Roman"/>
          <w:color w:val="000000" w:themeColor="text1"/>
          <w:sz w:val="26"/>
          <w:szCs w:val="26"/>
          <w:lang w:val="vi-VN"/>
        </w:rPr>
        <w:t>labridin (40 mg/</w:t>
      </w:r>
      <w:r w:rsidR="000117E4" w:rsidRPr="00A9296B">
        <w:rPr>
          <w:rFonts w:ascii="Times New Roman" w:hAnsi="Times New Roman" w:cs="Times New Roman"/>
          <w:color w:val="000000" w:themeColor="text1"/>
          <w:sz w:val="26"/>
          <w:szCs w:val="26"/>
          <w:lang w:val="vi-VN"/>
        </w:rPr>
        <w:t>kg) trong 0,5 ml Dung dịch 0,5% Tween-80 và vi) nhóm điều trị bệnh tiểu đường + glyburide (DG), chuột bị tiểu đường được dùng 0,5 ml 0,5%.</w:t>
      </w:r>
      <w:r w:rsidR="006A0A8B" w:rsidRPr="00A9296B">
        <w:rPr>
          <w:rFonts w:ascii="Times New Roman" w:hAnsi="Times New Roman" w:cs="Times New Roman"/>
          <w:color w:val="000000" w:themeColor="text1"/>
          <w:sz w:val="26"/>
          <w:szCs w:val="26"/>
          <w:lang w:val="vi-VN"/>
        </w:rPr>
        <w:t xml:space="preserve"> </w:t>
      </w:r>
      <w:r w:rsidR="000117E4" w:rsidRPr="00A9296B">
        <w:rPr>
          <w:rFonts w:ascii="Times New Roman" w:hAnsi="Times New Roman" w:cs="Times New Roman"/>
          <w:color w:val="000000" w:themeColor="text1"/>
          <w:sz w:val="26"/>
          <w:szCs w:val="26"/>
          <w:lang w:val="vi-VN"/>
        </w:rPr>
        <w:t>Mỗi đợt điều trị được tiếp tục hàng ngày trong 28 ngày. Sau 14 ngày, cơ thể trọng lượng của những con chuột trong các nhóm DG, DMG và DHG là tăng đáng kể khi so sánh với nhóm DC (P &lt;0,05), trong khi trọng lượng cơ thể của chuột trong nhóm DHG đều tăng, mặc dù không đáng kể (P&gt; 0,05). Sau 28 ngày, trọng lượng cơ thể của những con chuột trong DG, DLG, DMG và nhóm DHG đã tăng đáng kể khi so sánh với nhóm DC (P &lt;0,05), trong khi trọng lượng cơ thể của chuột trong nhóm DLG vẫn giảm đáng kể khi so sánh với nhóm NC (P &lt;0,05).</w:t>
      </w:r>
    </w:p>
    <w:p w:rsidR="000117E4" w:rsidRPr="00A9296B" w:rsidRDefault="000117E4" w:rsidP="00D43DA3">
      <w:pPr>
        <w:spacing w:before="120" w:after="120"/>
        <w:ind w:firstLine="284"/>
        <w:jc w:val="both"/>
        <w:rPr>
          <w:rFonts w:ascii="Times New Roman" w:hAnsi="Times New Roman" w:cs="Times New Roman"/>
          <w:color w:val="000000" w:themeColor="text1"/>
          <w:sz w:val="26"/>
          <w:szCs w:val="26"/>
          <w:lang w:val="vi-VN"/>
        </w:rPr>
      </w:pPr>
      <w:r w:rsidRPr="00A9296B">
        <w:rPr>
          <w:rFonts w:ascii="Times New Roman" w:hAnsi="Times New Roman" w:cs="Times New Roman"/>
          <w:color w:val="000000" w:themeColor="text1"/>
          <w:sz w:val="26"/>
          <w:szCs w:val="26"/>
          <w:lang w:val="vi-VN"/>
        </w:rPr>
        <w:t>Trong nghiên cứu này, một giảm trọng lượng cơ thể đáng kể đã được quan sát thấy ở nhóm DC và cải thiện đáng kể trọng lượng cơ thể đã được quan sát thấy trong các nhóm điều trị bằ</w:t>
      </w:r>
      <w:r w:rsidR="00993902">
        <w:rPr>
          <w:rFonts w:ascii="Times New Roman" w:hAnsi="Times New Roman" w:cs="Times New Roman"/>
          <w:color w:val="000000" w:themeColor="text1"/>
          <w:sz w:val="26"/>
          <w:szCs w:val="26"/>
          <w:lang w:val="vi-VN"/>
        </w:rPr>
        <w:t>ng G</w:t>
      </w:r>
      <w:r w:rsidRPr="00A9296B">
        <w:rPr>
          <w:rFonts w:ascii="Times New Roman" w:hAnsi="Times New Roman" w:cs="Times New Roman"/>
          <w:color w:val="000000" w:themeColor="text1"/>
          <w:sz w:val="26"/>
          <w:szCs w:val="26"/>
          <w:lang w:val="vi-VN"/>
        </w:rPr>
        <w:t>labridin (DLP, DMP và DHP). Phát hiện này có thể là do khả năng giảm củ</w:t>
      </w:r>
      <w:r w:rsidR="00993902">
        <w:rPr>
          <w:rFonts w:ascii="Times New Roman" w:hAnsi="Times New Roman" w:cs="Times New Roman"/>
          <w:color w:val="000000" w:themeColor="text1"/>
          <w:sz w:val="26"/>
          <w:szCs w:val="26"/>
          <w:lang w:val="vi-VN"/>
        </w:rPr>
        <w:t>a G</w:t>
      </w:r>
      <w:r w:rsidRPr="00A9296B">
        <w:rPr>
          <w:rFonts w:ascii="Times New Roman" w:hAnsi="Times New Roman" w:cs="Times New Roman"/>
          <w:color w:val="000000" w:themeColor="text1"/>
          <w:sz w:val="26"/>
          <w:szCs w:val="26"/>
          <w:lang w:val="vi-VN"/>
        </w:rPr>
        <w:t>labridin hạ đường huyế</w:t>
      </w:r>
      <w:r w:rsidR="006A0A8B" w:rsidRPr="00A9296B">
        <w:rPr>
          <w:rFonts w:ascii="Times New Roman" w:hAnsi="Times New Roman" w:cs="Times New Roman"/>
          <w:color w:val="000000" w:themeColor="text1"/>
          <w:sz w:val="26"/>
          <w:szCs w:val="26"/>
          <w:lang w:val="vi-VN"/>
        </w:rPr>
        <w:t xml:space="preserve">t. </w:t>
      </w:r>
      <w:r w:rsidRPr="00A9296B">
        <w:rPr>
          <w:rFonts w:ascii="Times New Roman" w:hAnsi="Times New Roman" w:cs="Times New Roman"/>
          <w:color w:val="000000" w:themeColor="text1"/>
          <w:sz w:val="26"/>
          <w:szCs w:val="26"/>
          <w:lang w:val="vi-VN"/>
        </w:rPr>
        <w:t>Qua đó khả năng dung nạp glucose cũng được cải thiện đáng kể sau khi điều trị bằ</w:t>
      </w:r>
      <w:r w:rsidR="00993902">
        <w:rPr>
          <w:rFonts w:ascii="Times New Roman" w:hAnsi="Times New Roman" w:cs="Times New Roman"/>
          <w:color w:val="000000" w:themeColor="text1"/>
          <w:sz w:val="26"/>
          <w:szCs w:val="26"/>
          <w:lang w:val="vi-VN"/>
        </w:rPr>
        <w:t>ng G</w:t>
      </w:r>
      <w:r w:rsidRPr="00A9296B">
        <w:rPr>
          <w:rFonts w:ascii="Times New Roman" w:hAnsi="Times New Roman" w:cs="Times New Roman"/>
          <w:color w:val="000000" w:themeColor="text1"/>
          <w:sz w:val="26"/>
          <w:szCs w:val="26"/>
          <w:lang w:val="vi-VN"/>
        </w:rPr>
        <w:t>labridin. Những kết quả này đã chỉ ra rằ</w:t>
      </w:r>
      <w:r w:rsidR="00993902">
        <w:rPr>
          <w:rFonts w:ascii="Times New Roman" w:hAnsi="Times New Roman" w:cs="Times New Roman"/>
          <w:color w:val="000000" w:themeColor="text1"/>
          <w:sz w:val="26"/>
          <w:szCs w:val="26"/>
          <w:lang w:val="vi-VN"/>
        </w:rPr>
        <w:t>ng G</w:t>
      </w:r>
      <w:r w:rsidRPr="00A9296B">
        <w:rPr>
          <w:rFonts w:ascii="Times New Roman" w:hAnsi="Times New Roman" w:cs="Times New Roman"/>
          <w:color w:val="000000" w:themeColor="text1"/>
          <w:sz w:val="26"/>
          <w:szCs w:val="26"/>
          <w:lang w:val="vi-VN"/>
        </w:rPr>
        <w:t>labridin có tác dụng hạ đường huyết và Liều 40 mg / kg củ</w:t>
      </w:r>
      <w:r w:rsidR="00993902">
        <w:rPr>
          <w:rFonts w:ascii="Times New Roman" w:hAnsi="Times New Roman" w:cs="Times New Roman"/>
          <w:color w:val="000000" w:themeColor="text1"/>
          <w:sz w:val="26"/>
          <w:szCs w:val="26"/>
          <w:lang w:val="vi-VN"/>
        </w:rPr>
        <w:t>a G</w:t>
      </w:r>
      <w:r w:rsidRPr="00A9296B">
        <w:rPr>
          <w:rFonts w:ascii="Times New Roman" w:hAnsi="Times New Roman" w:cs="Times New Roman"/>
          <w:color w:val="000000" w:themeColor="text1"/>
          <w:sz w:val="26"/>
          <w:szCs w:val="26"/>
          <w:lang w:val="vi-VN"/>
        </w:rPr>
        <w:t>labridin có tác dụng tốt hơn khi so với liều 10 hoặc 20 mg</w:t>
      </w:r>
      <w:r w:rsidR="005B46A6" w:rsidRPr="00A9296B">
        <w:rPr>
          <w:rFonts w:ascii="Times New Roman" w:hAnsi="Times New Roman" w:cs="Times New Roman"/>
          <w:color w:val="000000" w:themeColor="text1"/>
          <w:sz w:val="26"/>
          <w:szCs w:val="26"/>
          <w:lang w:val="vi-VN"/>
        </w:rPr>
        <w:t>.  Các nghiên cứu thêm về dược lý và sinh hóa sẽ làm sáng tỏ rõ ràng cơ chế hoạt động và sẽ có lợi trong việc điều tra vai trò củ</w:t>
      </w:r>
      <w:r w:rsidR="00993902">
        <w:rPr>
          <w:rFonts w:ascii="Times New Roman" w:hAnsi="Times New Roman" w:cs="Times New Roman"/>
          <w:color w:val="000000" w:themeColor="text1"/>
          <w:sz w:val="26"/>
          <w:szCs w:val="26"/>
          <w:lang w:val="vi-VN"/>
        </w:rPr>
        <w:t>a G</w:t>
      </w:r>
      <w:r w:rsidR="005B46A6" w:rsidRPr="00A9296B">
        <w:rPr>
          <w:rFonts w:ascii="Times New Roman" w:hAnsi="Times New Roman" w:cs="Times New Roman"/>
          <w:color w:val="000000" w:themeColor="text1"/>
          <w:sz w:val="26"/>
          <w:szCs w:val="26"/>
          <w:lang w:val="vi-VN"/>
        </w:rPr>
        <w:t>labridin như một mục tiêu điều trị trong nghiên cứu điều trị bệnh tiểu đườ</w:t>
      </w:r>
      <w:r w:rsidR="00714276" w:rsidRPr="00A9296B">
        <w:rPr>
          <w:rFonts w:ascii="Times New Roman" w:hAnsi="Times New Roman" w:cs="Times New Roman"/>
          <w:color w:val="000000" w:themeColor="text1"/>
          <w:sz w:val="26"/>
          <w:szCs w:val="26"/>
          <w:lang w:val="vi-VN"/>
        </w:rPr>
        <w:t>ng.</w:t>
      </w:r>
    </w:p>
    <w:p w:rsidR="00A9296B" w:rsidRDefault="00A9296B" w:rsidP="00D43DA3">
      <w:pPr>
        <w:spacing w:before="120" w:after="120"/>
        <w:ind w:firstLine="284"/>
        <w:jc w:val="both"/>
        <w:rPr>
          <w:rFonts w:ascii="Times New Roman" w:hAnsi="Times New Roman" w:cs="Times New Roman"/>
          <w:color w:val="000000"/>
          <w:sz w:val="26"/>
          <w:szCs w:val="26"/>
          <w:bdr w:val="none" w:sz="0" w:space="0" w:color="auto" w:frame="1"/>
          <w:shd w:val="clear" w:color="auto" w:fill="FFFFFF"/>
          <w:lang w:val="vi-VN"/>
        </w:rPr>
      </w:pPr>
    </w:p>
    <w:p w:rsidR="005E7582" w:rsidRPr="00A9296B" w:rsidRDefault="005E7582" w:rsidP="00D43DA3">
      <w:pPr>
        <w:spacing w:before="120" w:after="120"/>
        <w:ind w:firstLine="284"/>
        <w:jc w:val="both"/>
        <w:rPr>
          <w:rFonts w:ascii="Times New Roman" w:hAnsi="Times New Roman" w:cs="Times New Roman"/>
          <w:b/>
          <w:color w:val="000000"/>
          <w:sz w:val="26"/>
          <w:szCs w:val="26"/>
          <w:bdr w:val="none" w:sz="0" w:space="0" w:color="auto" w:frame="1"/>
          <w:shd w:val="clear" w:color="auto" w:fill="FFFFFF"/>
          <w:lang w:val="vi-VN"/>
        </w:rPr>
      </w:pPr>
      <w:r w:rsidRPr="00A9296B">
        <w:rPr>
          <w:rFonts w:ascii="Times New Roman" w:hAnsi="Times New Roman" w:cs="Times New Roman"/>
          <w:b/>
          <w:color w:val="000000" w:themeColor="text1"/>
          <w:sz w:val="26"/>
          <w:szCs w:val="26"/>
          <w:lang w:val="vi-VN"/>
        </w:rPr>
        <w:t>Tài liệu tham khảo</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MA, JB, FENG, SF, LI, F., HUANG, L., &amp; ZHENG, ZZ (2003). Ảnh hưởng của Glabridin đối với siêu tế bào B16 [J]. </w:t>
      </w:r>
      <w:r w:rsidRPr="00A9296B">
        <w:rPr>
          <w:rFonts w:ascii="Times New Roman" w:hAnsi="Times New Roman" w:cs="Times New Roman"/>
          <w:iCs/>
          <w:color w:val="000000" w:themeColor="text1"/>
          <w:shd w:val="clear" w:color="auto" w:fill="FFFFFF"/>
        </w:rPr>
        <w:t>Tạp chí Medica Thượng Hải (Đại học)</w:t>
      </w:r>
      <w:r w:rsidRPr="00A9296B">
        <w:rPr>
          <w:rFonts w:ascii="Times New Roman" w:hAnsi="Times New Roman" w:cs="Times New Roman"/>
          <w:color w:val="000000" w:themeColor="text1"/>
          <w:shd w:val="clear" w:color="auto" w:fill="FFFFFF"/>
        </w:rPr>
        <w:t> , </w:t>
      </w:r>
      <w:r w:rsidRPr="00A9296B">
        <w:rPr>
          <w:rFonts w:ascii="Times New Roman" w:hAnsi="Times New Roman" w:cs="Times New Roman"/>
          <w:iCs/>
          <w:color w:val="000000" w:themeColor="text1"/>
          <w:shd w:val="clear" w:color="auto" w:fill="FFFFFF"/>
        </w:rPr>
        <w:t>4</w:t>
      </w:r>
      <w:r w:rsidRPr="00A9296B">
        <w:rPr>
          <w:rFonts w:ascii="Times New Roman" w:hAnsi="Times New Roman" w:cs="Times New Roman"/>
          <w:color w:val="000000" w:themeColor="text1"/>
          <w:shd w:val="clear" w:color="auto" w:fill="FFFFFF"/>
        </w:rPr>
        <w:t> .</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color w:val="000000" w:themeColor="text1"/>
          <w:shd w:val="clear" w:color="auto" w:fill="FFFFFF"/>
          <w:lang w:val="vi-VN"/>
        </w:rPr>
      </w:pPr>
      <w:r w:rsidRPr="00A9296B">
        <w:rPr>
          <w:rFonts w:ascii="Times New Roman" w:hAnsi="Times New Roman" w:cs="Times New Roman"/>
          <w:color w:val="000000" w:themeColor="text1"/>
          <w:shd w:val="clear" w:color="auto" w:fill="FFFFFF"/>
        </w:rPr>
        <w:t>Veratti, E., Rossi, T., Giudice, S., Benassi, L., Bertazzoni, G., Morini, D., ... &amp; Magnoni, C. (2011). 18β-glycyrrhetinic acid and glabridin prevent oxidative DNA fragmentation in UVB-irradiated human keratinocyte cultures. </w:t>
      </w:r>
      <w:r w:rsidRPr="00A9296B">
        <w:rPr>
          <w:rFonts w:ascii="Times New Roman" w:hAnsi="Times New Roman" w:cs="Times New Roman"/>
          <w:iCs/>
          <w:color w:val="000000" w:themeColor="text1"/>
          <w:shd w:val="clear" w:color="auto" w:fill="FFFFFF"/>
        </w:rPr>
        <w:t>Anticancer research</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31</w:t>
      </w:r>
      <w:r w:rsidRPr="00A9296B">
        <w:rPr>
          <w:rFonts w:ascii="Times New Roman" w:hAnsi="Times New Roman" w:cs="Times New Roman"/>
          <w:color w:val="000000" w:themeColor="text1"/>
          <w:shd w:val="clear" w:color="auto" w:fill="FFFFFF"/>
        </w:rPr>
        <w:t>(6), 2209-2215.</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Zhang, C., Lu, Y., Ai, Y., Xu, X., Zhu, S., Zhang, B., ... &amp; He, T. (2021). Glabridin liposome ameliorating UVB-induced erythema and lethery skin by suppressing inflammatory cytokine production. </w:t>
      </w:r>
      <w:r w:rsidRPr="00A9296B">
        <w:rPr>
          <w:rFonts w:ascii="Times New Roman" w:hAnsi="Times New Roman" w:cs="Times New Roman"/>
          <w:iCs/>
          <w:color w:val="000000" w:themeColor="text1"/>
          <w:shd w:val="clear" w:color="auto" w:fill="FFFFFF"/>
        </w:rPr>
        <w:t>Journal of Microbiology and Biotechnology</w:t>
      </w:r>
      <w:r w:rsidRPr="00A9296B">
        <w:rPr>
          <w:rFonts w:ascii="Times New Roman" w:hAnsi="Times New Roman" w:cs="Times New Roman"/>
          <w:color w:val="000000" w:themeColor="text1"/>
          <w:shd w:val="clear" w:color="auto" w:fill="FFFFFF"/>
        </w:rPr>
        <w:t>.</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Simmler, C., Pauli, G. F., &amp; Chen, S. N. (2013). Phytochemistry and biological properties of glabridin. </w:t>
      </w:r>
      <w:r w:rsidRPr="00A9296B">
        <w:rPr>
          <w:rFonts w:ascii="Times New Roman" w:hAnsi="Times New Roman" w:cs="Times New Roman"/>
          <w:iCs/>
          <w:color w:val="000000" w:themeColor="text1"/>
          <w:shd w:val="clear" w:color="auto" w:fill="FFFFFF"/>
        </w:rPr>
        <w:t>Fitoterapia</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90</w:t>
      </w:r>
      <w:r w:rsidRPr="00A9296B">
        <w:rPr>
          <w:rFonts w:ascii="Times New Roman" w:hAnsi="Times New Roman" w:cs="Times New Roman"/>
          <w:color w:val="000000" w:themeColor="text1"/>
          <w:shd w:val="clear" w:color="auto" w:fill="FFFFFF"/>
        </w:rPr>
        <w:t>, 160-184</w:t>
      </w:r>
      <w:r w:rsidR="00A9296B" w:rsidRPr="00A9296B">
        <w:rPr>
          <w:rFonts w:ascii="Times New Roman" w:hAnsi="Times New Roman" w:cs="Times New Roman"/>
          <w:color w:val="000000" w:themeColor="text1"/>
          <w:shd w:val="clear" w:color="auto" w:fill="FFFFFF"/>
          <w:lang w:val="vi-VN"/>
        </w:rPr>
        <w:t>.</w:t>
      </w:r>
      <w:r w:rsidRPr="00A9296B">
        <w:rPr>
          <w:rFonts w:ascii="Times New Roman" w:hAnsi="Times New Roman" w:cs="Times New Roman"/>
          <w:color w:val="000000" w:themeColor="text1"/>
          <w:shd w:val="clear" w:color="auto" w:fill="FFFFFF"/>
          <w:lang w:val="vi-VN"/>
        </w:rPr>
        <w:t>)</w:t>
      </w:r>
      <w:r w:rsidR="00A9296B" w:rsidRPr="00A9296B">
        <w:rPr>
          <w:rFonts w:ascii="Times New Roman" w:hAnsi="Times New Roman" w:cs="Times New Roman"/>
          <w:color w:val="000000" w:themeColor="text1"/>
          <w:shd w:val="clear" w:color="auto" w:fill="FFFFFF"/>
          <w:lang w:val="vi-VN"/>
        </w:rPr>
        <w:t>.</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Chen, J., Fang, Q., Liu, S., Yang, G., &amp; Gao, Y. (2017). Influences of several factors on the photolysis of glabridin under UV irradiation. </w:t>
      </w:r>
      <w:r w:rsidRPr="00A9296B">
        <w:rPr>
          <w:rFonts w:ascii="Times New Roman" w:hAnsi="Times New Roman" w:cs="Times New Roman"/>
          <w:iCs/>
          <w:color w:val="000000" w:themeColor="text1"/>
          <w:shd w:val="clear" w:color="auto" w:fill="FFFFFF"/>
        </w:rPr>
        <w:t>Journal of Photochemistry and Photobiology A: Chemistry</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339</w:t>
      </w:r>
      <w:r w:rsidRPr="00A9296B">
        <w:rPr>
          <w:rFonts w:ascii="Times New Roman" w:hAnsi="Times New Roman" w:cs="Times New Roman"/>
          <w:color w:val="000000" w:themeColor="text1"/>
          <w:shd w:val="clear" w:color="auto" w:fill="FFFFFF"/>
        </w:rPr>
        <w:t>, 12-18.</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Yokota, T., Nishio, H., Kubota, Y., &amp; Mizoguchi, M. (1998). The inhibitory effect of glabridin from licorice extracts on melanogenesis and inflammation. </w:t>
      </w:r>
      <w:r w:rsidRPr="00A9296B">
        <w:rPr>
          <w:rFonts w:ascii="Times New Roman" w:hAnsi="Times New Roman" w:cs="Times New Roman"/>
          <w:iCs/>
          <w:color w:val="000000" w:themeColor="text1"/>
          <w:shd w:val="clear" w:color="auto" w:fill="FFFFFF"/>
        </w:rPr>
        <w:t>Pigment cell research</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11</w:t>
      </w:r>
      <w:r w:rsidRPr="00A9296B">
        <w:rPr>
          <w:rFonts w:ascii="Times New Roman" w:hAnsi="Times New Roman" w:cs="Times New Roman"/>
          <w:color w:val="000000" w:themeColor="text1"/>
          <w:shd w:val="clear" w:color="auto" w:fill="FFFFFF"/>
        </w:rPr>
        <w:t>(6), 355-361.</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D'Orazio, J., Jarrett, S., Amaro-Ortiz, A., &amp; Scott, T. (2013). UV radiation and the skin. </w:t>
      </w:r>
      <w:r w:rsidRPr="00A9296B">
        <w:rPr>
          <w:rFonts w:ascii="Times New Roman" w:hAnsi="Times New Roman" w:cs="Times New Roman"/>
          <w:iCs/>
          <w:color w:val="000000" w:themeColor="text1"/>
          <w:shd w:val="clear" w:color="auto" w:fill="FFFFFF"/>
        </w:rPr>
        <w:t>International journal of molecular sciences</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14</w:t>
      </w:r>
      <w:r w:rsidRPr="00A9296B">
        <w:rPr>
          <w:rFonts w:ascii="Times New Roman" w:hAnsi="Times New Roman" w:cs="Times New Roman"/>
          <w:color w:val="000000" w:themeColor="text1"/>
          <w:shd w:val="clear" w:color="auto" w:fill="FFFFFF"/>
        </w:rPr>
        <w:t>(6), 12222-12248..</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lastRenderedPageBreak/>
        <w:t>Wu, F., Jin, Z., &amp; Jin, J. (2013). Hypoglycemic effects of glabridin, a polyphenolic flavonoid from licorice, in an animal model of diabetes mellitus. </w:t>
      </w:r>
      <w:r w:rsidRPr="00A9296B">
        <w:rPr>
          <w:rFonts w:ascii="Times New Roman" w:hAnsi="Times New Roman" w:cs="Times New Roman"/>
          <w:iCs/>
          <w:color w:val="000000" w:themeColor="text1"/>
          <w:shd w:val="clear" w:color="auto" w:fill="FFFFFF"/>
        </w:rPr>
        <w:t>Molecular medicine reports</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7</w:t>
      </w:r>
      <w:r w:rsidRPr="00A9296B">
        <w:rPr>
          <w:rFonts w:ascii="Times New Roman" w:hAnsi="Times New Roman" w:cs="Times New Roman"/>
          <w:color w:val="000000" w:themeColor="text1"/>
          <w:shd w:val="clear" w:color="auto" w:fill="FFFFFF"/>
        </w:rPr>
        <w:t>(4), 1278-1282.</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Nakagawa, K., Kishida, H., Arai, N., Nishiyama, T., &amp; Mae, T. (2004). Licorice flavonoids suppress abdominal fat accumulation and increase in blood glucose level in obese diabetic KK-Ay mice. </w:t>
      </w:r>
      <w:r w:rsidRPr="00A9296B">
        <w:rPr>
          <w:rFonts w:ascii="Times New Roman" w:hAnsi="Times New Roman" w:cs="Times New Roman"/>
          <w:iCs/>
          <w:color w:val="000000" w:themeColor="text1"/>
          <w:shd w:val="clear" w:color="auto" w:fill="FFFFFF"/>
        </w:rPr>
        <w:t>Biological and Pharmaceutical Bulletin</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27</w:t>
      </w:r>
      <w:r w:rsidRPr="00A9296B">
        <w:rPr>
          <w:rFonts w:ascii="Times New Roman" w:hAnsi="Times New Roman" w:cs="Times New Roman"/>
          <w:color w:val="000000" w:themeColor="text1"/>
          <w:shd w:val="clear" w:color="auto" w:fill="FFFFFF"/>
        </w:rPr>
        <w:t>(11), 1775-1778.</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Nopparat, J., Khimmaktong, W., Sanpradit, P., &amp; Kongnual, R. (2018). Ameliorative effects of glabridin on the structure and function of pancreas in streptozotocin-induced diabetic rats. </w:t>
      </w:r>
      <w:r w:rsidRPr="00A9296B">
        <w:rPr>
          <w:rFonts w:ascii="Times New Roman" w:hAnsi="Times New Roman" w:cs="Times New Roman"/>
          <w:iCs/>
          <w:color w:val="000000" w:themeColor="text1"/>
          <w:shd w:val="clear" w:color="auto" w:fill="FFFFFF"/>
        </w:rPr>
        <w:t>Journal of Medicinal Plants Research</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12</w:t>
      </w:r>
      <w:r w:rsidRPr="00A9296B">
        <w:rPr>
          <w:rFonts w:ascii="Times New Roman" w:hAnsi="Times New Roman" w:cs="Times New Roman"/>
          <w:color w:val="000000" w:themeColor="text1"/>
          <w:shd w:val="clear" w:color="auto" w:fill="FFFFFF"/>
        </w:rPr>
        <w:t>(18), 228-239.</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Tamir, S., Eizenberg, M., Somjen, D., Stern, N., Shelach, R., Kaye, A., &amp; Vaya, J. (2000). Estrogenic and antiproliferative properties of glabridin from licorice in human breast cancer cells. </w:t>
      </w:r>
      <w:r w:rsidRPr="00A9296B">
        <w:rPr>
          <w:rFonts w:ascii="Times New Roman" w:hAnsi="Times New Roman" w:cs="Times New Roman"/>
          <w:iCs/>
          <w:color w:val="000000" w:themeColor="text1"/>
          <w:shd w:val="clear" w:color="auto" w:fill="FFFFFF"/>
        </w:rPr>
        <w:t>Cancer research</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60</w:t>
      </w:r>
      <w:r w:rsidRPr="00A9296B">
        <w:rPr>
          <w:rFonts w:ascii="Times New Roman" w:hAnsi="Times New Roman" w:cs="Times New Roman"/>
          <w:color w:val="000000" w:themeColor="text1"/>
          <w:shd w:val="clear" w:color="auto" w:fill="FFFFFF"/>
        </w:rPr>
        <w:t>(20), 5704-5709.</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Somjen, D., Knoll, E., Vaya, J., Stern, N., &amp; Tamir, S. (2004). Estrogen-like activity of licorice root constituents: glabridin and glabrene, in vascular tissues in vitro and in vivo. </w:t>
      </w:r>
      <w:r w:rsidRPr="00A9296B">
        <w:rPr>
          <w:rFonts w:ascii="Times New Roman" w:hAnsi="Times New Roman" w:cs="Times New Roman"/>
          <w:iCs/>
          <w:color w:val="000000" w:themeColor="text1"/>
          <w:shd w:val="clear" w:color="auto" w:fill="FFFFFF"/>
        </w:rPr>
        <w:t>The Journal of steroid biochemistry and molecular biology</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91</w:t>
      </w:r>
      <w:r w:rsidRPr="00A9296B">
        <w:rPr>
          <w:rFonts w:ascii="Times New Roman" w:hAnsi="Times New Roman" w:cs="Times New Roman"/>
          <w:color w:val="000000" w:themeColor="text1"/>
          <w:shd w:val="clear" w:color="auto" w:fill="FFFFFF"/>
        </w:rPr>
        <w:t>(3), 147-155.</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Somjen, D., Katzburg, S., Vaya, J., Kaye, A. M., Hendel, D., Posner, G. H., &amp; Tamir, S. (2004). Estrogenic activity of glabridin and glabrene from licorice roots on human osteoblasts and prepubertal rat skeletal tissues. </w:t>
      </w:r>
      <w:r w:rsidRPr="00A9296B">
        <w:rPr>
          <w:rFonts w:ascii="Times New Roman" w:hAnsi="Times New Roman" w:cs="Times New Roman"/>
          <w:iCs/>
          <w:color w:val="000000" w:themeColor="text1"/>
          <w:shd w:val="clear" w:color="auto" w:fill="FFFFFF"/>
        </w:rPr>
        <w:t>The Journal of steroid biochemistry and molecular biology</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91</w:t>
      </w:r>
      <w:r w:rsidRPr="00A9296B">
        <w:rPr>
          <w:rFonts w:ascii="Times New Roman" w:hAnsi="Times New Roman" w:cs="Times New Roman"/>
          <w:color w:val="000000" w:themeColor="text1"/>
          <w:shd w:val="clear" w:color="auto" w:fill="FFFFFF"/>
        </w:rPr>
        <w:t>(4-5), 241-246.</w:t>
      </w:r>
    </w:p>
    <w:p w:rsidR="005E7582" w:rsidRPr="00A9296B" w:rsidRDefault="005E7582" w:rsidP="00D43DA3">
      <w:pPr>
        <w:pStyle w:val="ListParagraph"/>
        <w:numPr>
          <w:ilvl w:val="0"/>
          <w:numId w:val="4"/>
        </w:numPr>
        <w:spacing w:before="120" w:after="120"/>
        <w:ind w:left="142" w:firstLine="284"/>
        <w:jc w:val="both"/>
        <w:rPr>
          <w:rFonts w:ascii="Times New Roman" w:hAnsi="Times New Roman" w:cs="Times New Roman"/>
          <w:b/>
          <w:color w:val="000000" w:themeColor="text1"/>
          <w:lang w:val="vi-VN"/>
        </w:rPr>
      </w:pPr>
      <w:r w:rsidRPr="00A9296B">
        <w:rPr>
          <w:rFonts w:ascii="Times New Roman" w:hAnsi="Times New Roman" w:cs="Times New Roman"/>
          <w:color w:val="000000" w:themeColor="text1"/>
          <w:shd w:val="clear" w:color="auto" w:fill="FFFFFF"/>
        </w:rPr>
        <w:t>Poh, M. S. W., Yong, P. V. C., Viseswaran, N., &amp; Chia, Y. Y. (2015). Correction: Estrogenicity of Glabridin in Ishikawa Cells. </w:t>
      </w:r>
      <w:r w:rsidRPr="00A9296B">
        <w:rPr>
          <w:rFonts w:ascii="Times New Roman" w:hAnsi="Times New Roman" w:cs="Times New Roman"/>
          <w:iCs/>
          <w:color w:val="000000" w:themeColor="text1"/>
          <w:shd w:val="clear" w:color="auto" w:fill="FFFFFF"/>
        </w:rPr>
        <w:t>Plos one</w:t>
      </w:r>
      <w:r w:rsidRPr="00A9296B">
        <w:rPr>
          <w:rFonts w:ascii="Times New Roman" w:hAnsi="Times New Roman" w:cs="Times New Roman"/>
          <w:color w:val="000000" w:themeColor="text1"/>
          <w:shd w:val="clear" w:color="auto" w:fill="FFFFFF"/>
        </w:rPr>
        <w:t>, </w:t>
      </w:r>
      <w:r w:rsidRPr="00A9296B">
        <w:rPr>
          <w:rFonts w:ascii="Times New Roman" w:hAnsi="Times New Roman" w:cs="Times New Roman"/>
          <w:iCs/>
          <w:color w:val="000000" w:themeColor="text1"/>
          <w:shd w:val="clear" w:color="auto" w:fill="FFFFFF"/>
        </w:rPr>
        <w:t>10</w:t>
      </w:r>
      <w:r w:rsidRPr="00A9296B">
        <w:rPr>
          <w:rFonts w:ascii="Times New Roman" w:hAnsi="Times New Roman" w:cs="Times New Roman"/>
          <w:color w:val="000000" w:themeColor="text1"/>
          <w:shd w:val="clear" w:color="auto" w:fill="FFFFFF"/>
        </w:rPr>
        <w:t>(7), e0133340.</w:t>
      </w:r>
    </w:p>
    <w:p w:rsidR="005E7582" w:rsidRDefault="00B91B04" w:rsidP="00D43DA3">
      <w:pPr>
        <w:spacing w:before="120" w:after="120"/>
        <w:ind w:firstLine="284"/>
        <w:jc w:val="both"/>
        <w:rPr>
          <w:rFonts w:ascii="Times New Roman" w:hAnsi="Times New Roman" w:cs="Times New Roman"/>
          <w:color w:val="000000" w:themeColor="text1"/>
        </w:rPr>
      </w:pPr>
      <w:r>
        <w:rPr>
          <w:rFonts w:ascii="Times New Roman" w:hAnsi="Times New Roman" w:cs="Times New Roman"/>
          <w:color w:val="000000" w:themeColor="text1"/>
        </w:rPr>
        <w:t>Người duyệt: ThS. Nguyễn Công Kính</w:t>
      </w:r>
    </w:p>
    <w:p w:rsidR="00B27B18" w:rsidRPr="00B91B04" w:rsidRDefault="00B27B18" w:rsidP="00D43DA3">
      <w:pPr>
        <w:spacing w:before="120" w:after="120"/>
        <w:ind w:firstLine="284"/>
        <w:jc w:val="both"/>
        <w:rPr>
          <w:rFonts w:ascii="Times New Roman" w:hAnsi="Times New Roman" w:cs="Times New Roman"/>
          <w:color w:val="000000" w:themeColor="text1"/>
        </w:rPr>
      </w:pPr>
      <w:r>
        <w:rPr>
          <w:rFonts w:ascii="Times New Roman" w:hAnsi="Times New Roman" w:cs="Times New Roman"/>
          <w:color w:val="000000" w:themeColor="text1"/>
        </w:rPr>
        <w:t>Ngày duyệt: 16/06/2021</w:t>
      </w:r>
    </w:p>
    <w:sectPr w:rsidR="00B27B18" w:rsidRPr="00B91B04" w:rsidSect="001F1381">
      <w:pgSz w:w="11907" w:h="16840"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5B" w:rsidRDefault="0043645B" w:rsidP="00547DD1">
      <w:pPr>
        <w:spacing w:after="0" w:line="240" w:lineRule="auto"/>
      </w:pPr>
      <w:r>
        <w:separator/>
      </w:r>
    </w:p>
  </w:endnote>
  <w:endnote w:type="continuationSeparator" w:id="0">
    <w:p w:rsidR="0043645B" w:rsidRDefault="0043645B" w:rsidP="0054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5B" w:rsidRDefault="0043645B" w:rsidP="00547DD1">
      <w:pPr>
        <w:spacing w:after="0" w:line="240" w:lineRule="auto"/>
      </w:pPr>
      <w:r>
        <w:separator/>
      </w:r>
    </w:p>
  </w:footnote>
  <w:footnote w:type="continuationSeparator" w:id="0">
    <w:p w:rsidR="0043645B" w:rsidRDefault="0043645B" w:rsidP="00547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12D8"/>
    <w:multiLevelType w:val="hybridMultilevel"/>
    <w:tmpl w:val="46989C9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305D287D"/>
    <w:multiLevelType w:val="hybridMultilevel"/>
    <w:tmpl w:val="13F87CB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72F1BE1"/>
    <w:multiLevelType w:val="hybridMultilevel"/>
    <w:tmpl w:val="8604DB7E"/>
    <w:lvl w:ilvl="0" w:tplc="0409000F">
      <w:start w:val="1"/>
      <w:numFmt w:val="decimal"/>
      <w:lvlText w:val="%1."/>
      <w:lvlJc w:val="left"/>
      <w:pPr>
        <w:ind w:left="50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
    <w:nsid w:val="5580650F"/>
    <w:multiLevelType w:val="hybridMultilevel"/>
    <w:tmpl w:val="598C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72799"/>
    <w:multiLevelType w:val="hybridMultilevel"/>
    <w:tmpl w:val="8C58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53DA4"/>
    <w:multiLevelType w:val="hybridMultilevel"/>
    <w:tmpl w:val="BB1E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81"/>
    <w:rsid w:val="000117E4"/>
    <w:rsid w:val="000251C6"/>
    <w:rsid w:val="000326F5"/>
    <w:rsid w:val="00070F65"/>
    <w:rsid w:val="000B0E75"/>
    <w:rsid w:val="000C21C7"/>
    <w:rsid w:val="001012EF"/>
    <w:rsid w:val="001710DD"/>
    <w:rsid w:val="00190095"/>
    <w:rsid w:val="001C2FEA"/>
    <w:rsid w:val="001F1381"/>
    <w:rsid w:val="0024499C"/>
    <w:rsid w:val="002530BE"/>
    <w:rsid w:val="002A7399"/>
    <w:rsid w:val="002B595E"/>
    <w:rsid w:val="002B75D2"/>
    <w:rsid w:val="002C0F97"/>
    <w:rsid w:val="002F5D33"/>
    <w:rsid w:val="00303FD3"/>
    <w:rsid w:val="00342BDC"/>
    <w:rsid w:val="003637E6"/>
    <w:rsid w:val="004175B9"/>
    <w:rsid w:val="0043645B"/>
    <w:rsid w:val="004545D8"/>
    <w:rsid w:val="00466F4F"/>
    <w:rsid w:val="00480308"/>
    <w:rsid w:val="00490816"/>
    <w:rsid w:val="00501388"/>
    <w:rsid w:val="005168C5"/>
    <w:rsid w:val="00524B14"/>
    <w:rsid w:val="00546BF7"/>
    <w:rsid w:val="00547DD1"/>
    <w:rsid w:val="005548F5"/>
    <w:rsid w:val="005921E3"/>
    <w:rsid w:val="005B1F4D"/>
    <w:rsid w:val="005B46A6"/>
    <w:rsid w:val="005E0917"/>
    <w:rsid w:val="005E7582"/>
    <w:rsid w:val="006151E2"/>
    <w:rsid w:val="006A0603"/>
    <w:rsid w:val="006A0A8B"/>
    <w:rsid w:val="006D532F"/>
    <w:rsid w:val="00702A93"/>
    <w:rsid w:val="00712C15"/>
    <w:rsid w:val="00714276"/>
    <w:rsid w:val="00742F43"/>
    <w:rsid w:val="00765082"/>
    <w:rsid w:val="0077707E"/>
    <w:rsid w:val="00781E76"/>
    <w:rsid w:val="007D1161"/>
    <w:rsid w:val="008021F7"/>
    <w:rsid w:val="008108AB"/>
    <w:rsid w:val="008575C4"/>
    <w:rsid w:val="0088704A"/>
    <w:rsid w:val="0089430E"/>
    <w:rsid w:val="008A343F"/>
    <w:rsid w:val="008C2A7C"/>
    <w:rsid w:val="008D0BBF"/>
    <w:rsid w:val="0091737D"/>
    <w:rsid w:val="00950BBF"/>
    <w:rsid w:val="00993902"/>
    <w:rsid w:val="00995C70"/>
    <w:rsid w:val="009E1868"/>
    <w:rsid w:val="00A37E82"/>
    <w:rsid w:val="00A81AC2"/>
    <w:rsid w:val="00A840C1"/>
    <w:rsid w:val="00A9296B"/>
    <w:rsid w:val="00A938DD"/>
    <w:rsid w:val="00AB7753"/>
    <w:rsid w:val="00AD2859"/>
    <w:rsid w:val="00AF4085"/>
    <w:rsid w:val="00B27B18"/>
    <w:rsid w:val="00B6046E"/>
    <w:rsid w:val="00B74EE5"/>
    <w:rsid w:val="00B91B04"/>
    <w:rsid w:val="00BC7FFD"/>
    <w:rsid w:val="00C14F07"/>
    <w:rsid w:val="00C77ED4"/>
    <w:rsid w:val="00CB61C4"/>
    <w:rsid w:val="00CC2846"/>
    <w:rsid w:val="00D43DA3"/>
    <w:rsid w:val="00D84108"/>
    <w:rsid w:val="00DC3B88"/>
    <w:rsid w:val="00E06075"/>
    <w:rsid w:val="00E31103"/>
    <w:rsid w:val="00E510FE"/>
    <w:rsid w:val="00EA693F"/>
    <w:rsid w:val="00F1679A"/>
    <w:rsid w:val="00F35FFD"/>
    <w:rsid w:val="00F87C12"/>
    <w:rsid w:val="00FC63FF"/>
    <w:rsid w:val="00FD110C"/>
    <w:rsid w:val="00FE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6C346-17AA-4AE8-933C-F7A84A13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81"/>
  </w:style>
  <w:style w:type="paragraph" w:styleId="Heading3">
    <w:name w:val="heading 3"/>
    <w:basedOn w:val="Normal"/>
    <w:link w:val="Heading3Char"/>
    <w:uiPriority w:val="9"/>
    <w:qFormat/>
    <w:rsid w:val="00466F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F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DD1"/>
  </w:style>
  <w:style w:type="paragraph" w:styleId="Footer">
    <w:name w:val="footer"/>
    <w:basedOn w:val="Normal"/>
    <w:link w:val="FooterChar"/>
    <w:uiPriority w:val="99"/>
    <w:unhideWhenUsed/>
    <w:rsid w:val="0054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DD1"/>
  </w:style>
  <w:style w:type="character" w:styleId="Strong">
    <w:name w:val="Strong"/>
    <w:basedOn w:val="DefaultParagraphFont"/>
    <w:uiPriority w:val="22"/>
    <w:qFormat/>
    <w:rsid w:val="00547DD1"/>
    <w:rPr>
      <w:b/>
      <w:bCs/>
    </w:rPr>
  </w:style>
  <w:style w:type="paragraph" w:styleId="ListParagraph">
    <w:name w:val="List Paragraph"/>
    <w:basedOn w:val="Normal"/>
    <w:uiPriority w:val="34"/>
    <w:qFormat/>
    <w:rsid w:val="00547DD1"/>
    <w:pPr>
      <w:ind w:left="720"/>
      <w:contextualSpacing/>
    </w:pPr>
  </w:style>
  <w:style w:type="paragraph" w:styleId="BalloonText">
    <w:name w:val="Balloon Text"/>
    <w:basedOn w:val="Normal"/>
    <w:link w:val="BalloonTextChar"/>
    <w:uiPriority w:val="99"/>
    <w:semiHidden/>
    <w:unhideWhenUsed/>
    <w:rsid w:val="0059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E3"/>
    <w:rPr>
      <w:rFonts w:ascii="Tahoma" w:hAnsi="Tahoma" w:cs="Tahoma"/>
      <w:sz w:val="16"/>
      <w:szCs w:val="16"/>
    </w:rPr>
  </w:style>
  <w:style w:type="character" w:styleId="Hyperlink">
    <w:name w:val="Hyperlink"/>
    <w:basedOn w:val="DefaultParagraphFont"/>
    <w:uiPriority w:val="99"/>
    <w:semiHidden/>
    <w:unhideWhenUsed/>
    <w:rsid w:val="005921E3"/>
    <w:rPr>
      <w:color w:val="0000FF"/>
      <w:u w:val="single"/>
    </w:rPr>
  </w:style>
  <w:style w:type="character" w:customStyle="1" w:styleId="Heading3Char">
    <w:name w:val="Heading 3 Char"/>
    <w:basedOn w:val="DefaultParagraphFont"/>
    <w:link w:val="Heading3"/>
    <w:uiPriority w:val="9"/>
    <w:rsid w:val="00466F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466F4F"/>
    <w:rPr>
      <w:i/>
      <w:iCs/>
    </w:rPr>
  </w:style>
  <w:style w:type="character" w:customStyle="1" w:styleId="sc">
    <w:name w:val="sc"/>
    <w:basedOn w:val="DefaultParagraphFont"/>
    <w:rsid w:val="00466F4F"/>
  </w:style>
  <w:style w:type="paragraph" w:styleId="NoSpacing">
    <w:name w:val="No Spacing"/>
    <w:uiPriority w:val="1"/>
    <w:qFormat/>
    <w:rsid w:val="00714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5583">
      <w:bodyDiv w:val="1"/>
      <w:marLeft w:val="0"/>
      <w:marRight w:val="0"/>
      <w:marTop w:val="0"/>
      <w:marBottom w:val="0"/>
      <w:divBdr>
        <w:top w:val="none" w:sz="0" w:space="0" w:color="auto"/>
        <w:left w:val="none" w:sz="0" w:space="0" w:color="auto"/>
        <w:bottom w:val="none" w:sz="0" w:space="0" w:color="auto"/>
        <w:right w:val="none" w:sz="0" w:space="0" w:color="auto"/>
      </w:divBdr>
    </w:div>
    <w:div w:id="19485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8</cp:revision>
  <dcterms:created xsi:type="dcterms:W3CDTF">2021-03-14T14:00:00Z</dcterms:created>
  <dcterms:modified xsi:type="dcterms:W3CDTF">2021-06-16T07:34:00Z</dcterms:modified>
</cp:coreProperties>
</file>