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BB7" w:rsidRPr="00FB4BB7" w:rsidRDefault="00FB4BB7" w:rsidP="00FB4BB7">
      <w:pPr>
        <w:shd w:val="clear" w:color="auto" w:fill="FFFFFF"/>
        <w:spacing w:before="120" w:after="120" w:line="300" w:lineRule="atLeast"/>
        <w:jc w:val="center"/>
        <w:outlineLvl w:val="0"/>
        <w:rPr>
          <w:rFonts w:ascii="Times New Roman" w:eastAsia="Times New Roman" w:hAnsi="Times New Roman" w:cs="Times New Roman"/>
          <w:b/>
          <w:bCs/>
          <w:color w:val="FF0000"/>
          <w:kern w:val="36"/>
          <w:sz w:val="40"/>
          <w:szCs w:val="34"/>
        </w:rPr>
      </w:pPr>
      <w:bookmarkStart w:id="0" w:name="_GoBack"/>
      <w:r w:rsidRPr="00FB4BB7">
        <w:rPr>
          <w:rFonts w:ascii="Times New Roman" w:eastAsia="Times New Roman" w:hAnsi="Times New Roman" w:cs="Times New Roman"/>
          <w:b/>
          <w:bCs/>
          <w:color w:val="FF0000"/>
          <w:kern w:val="36"/>
          <w:sz w:val="40"/>
          <w:szCs w:val="34"/>
        </w:rPr>
        <w:t>Nghiên cứu so sánh hiệu quả của cây vả trong điều trị mụn cóc thông thường (Verruca Vulgaris) so với liệu pháp đông lạnh.</w:t>
      </w:r>
    </w:p>
    <w:bookmarkEnd w:id="0"/>
    <w:p w:rsidR="00FB4BB7" w:rsidRPr="00FB4BB7" w:rsidRDefault="00FB4BB7" w:rsidP="00FB4BB7">
      <w:pPr>
        <w:pStyle w:val="Heading3"/>
        <w:shd w:val="clear" w:color="auto" w:fill="FFFFFF"/>
        <w:spacing w:before="0" w:line="360" w:lineRule="auto"/>
        <w:rPr>
          <w:rFonts w:ascii="Times New Roman" w:hAnsi="Times New Roman" w:cs="Times New Roman"/>
          <w:color w:val="985735"/>
          <w:sz w:val="36"/>
          <w:szCs w:val="26"/>
        </w:rPr>
      </w:pPr>
      <w:r w:rsidRPr="00FB4BB7">
        <w:rPr>
          <w:rStyle w:val="notranslate"/>
          <w:rFonts w:ascii="Times New Roman" w:hAnsi="Times New Roman" w:cs="Times New Roman"/>
          <w:color w:val="985735"/>
          <w:sz w:val="36"/>
          <w:szCs w:val="26"/>
        </w:rPr>
        <w:t>T</w:t>
      </w:r>
      <w:r w:rsidRPr="00FB4BB7">
        <w:rPr>
          <w:rStyle w:val="notranslate"/>
          <w:rFonts w:ascii="Times New Roman" w:hAnsi="Times New Roman" w:cs="Times New Roman"/>
          <w:color w:val="985735"/>
          <w:sz w:val="36"/>
          <w:szCs w:val="26"/>
        </w:rPr>
        <w:t>rừu tượng</w:t>
      </w:r>
    </w:p>
    <w:p w:rsidR="00FB4BB7" w:rsidRPr="00FB4BB7" w:rsidRDefault="00FB4BB7" w:rsidP="00FB4BB7">
      <w:pPr>
        <w:pStyle w:val="Heading4"/>
        <w:shd w:val="clear" w:color="auto" w:fill="FFFFFF"/>
        <w:spacing w:before="0" w:line="360" w:lineRule="auto"/>
        <w:ind w:right="60"/>
        <w:rPr>
          <w:rFonts w:ascii="Times New Roman" w:hAnsi="Times New Roman" w:cs="Times New Roman"/>
          <w:b/>
          <w:caps/>
          <w:color w:val="000000"/>
          <w:sz w:val="28"/>
          <w:szCs w:val="20"/>
          <w:u w:val="single"/>
        </w:rPr>
      </w:pPr>
      <w:r w:rsidRPr="00FB4BB7">
        <w:rPr>
          <w:rStyle w:val="notranslate"/>
          <w:rFonts w:ascii="Times New Roman" w:hAnsi="Times New Roman" w:cs="Times New Roman"/>
          <w:b/>
          <w:caps/>
          <w:color w:val="000000"/>
          <w:sz w:val="28"/>
          <w:szCs w:val="20"/>
          <w:u w:val="single"/>
        </w:rPr>
        <w:t>LÝ LỊCH:</w:t>
      </w:r>
    </w:p>
    <w:p w:rsidR="00FB4BB7" w:rsidRPr="00FB4BB7" w:rsidRDefault="00FB4BB7" w:rsidP="00FB4BB7">
      <w:pPr>
        <w:pStyle w:val="NormalWeb"/>
        <w:shd w:val="clear" w:color="auto" w:fill="FFFFFF"/>
        <w:spacing w:before="0" w:beforeAutospacing="0" w:after="120" w:afterAutospacing="0" w:line="360" w:lineRule="auto"/>
        <w:ind w:firstLine="720"/>
        <w:rPr>
          <w:color w:val="000000"/>
          <w:sz w:val="28"/>
          <w:szCs w:val="21"/>
        </w:rPr>
      </w:pPr>
      <w:r w:rsidRPr="00FB4BB7">
        <w:rPr>
          <w:rStyle w:val="notranslate"/>
          <w:color w:val="000000"/>
          <w:sz w:val="28"/>
          <w:szCs w:val="21"/>
        </w:rPr>
        <w:t>Một phương pháp truyền thống để điều trị mụn cóc ở một số vùng nông thôn của Iran bao gồm sử dụng nhựa cây vả (ficus carica) như một phương pháp điều trị tại địa phương;</w:t>
      </w:r>
      <w:r w:rsidRPr="00FB4BB7">
        <w:rPr>
          <w:color w:val="000000"/>
          <w:sz w:val="28"/>
          <w:szCs w:val="21"/>
        </w:rPr>
        <w:t> </w:t>
      </w:r>
      <w:r w:rsidRPr="00FB4BB7">
        <w:rPr>
          <w:rStyle w:val="notranslate"/>
          <w:color w:val="000000"/>
          <w:sz w:val="28"/>
          <w:szCs w:val="21"/>
        </w:rPr>
        <w:t>tuy nhiên, không có đánh giá khoa học về hiệu quả của nó.</w:t>
      </w:r>
    </w:p>
    <w:p w:rsidR="00FB4BB7" w:rsidRPr="00FB4BB7" w:rsidRDefault="00FB4BB7" w:rsidP="00FB4BB7">
      <w:pPr>
        <w:pStyle w:val="Heading4"/>
        <w:shd w:val="clear" w:color="auto" w:fill="FFFFFF"/>
        <w:spacing w:before="0" w:line="360" w:lineRule="auto"/>
        <w:ind w:right="60"/>
        <w:rPr>
          <w:rFonts w:ascii="Times New Roman" w:hAnsi="Times New Roman" w:cs="Times New Roman"/>
          <w:b/>
          <w:caps/>
          <w:color w:val="000000"/>
          <w:sz w:val="28"/>
          <w:szCs w:val="20"/>
          <w:u w:val="single"/>
        </w:rPr>
      </w:pPr>
      <w:r w:rsidRPr="00FB4BB7">
        <w:rPr>
          <w:rStyle w:val="notranslate"/>
          <w:rFonts w:ascii="Times New Roman" w:hAnsi="Times New Roman" w:cs="Times New Roman"/>
          <w:b/>
          <w:caps/>
          <w:color w:val="000000"/>
          <w:sz w:val="28"/>
          <w:szCs w:val="20"/>
          <w:u w:val="single"/>
        </w:rPr>
        <w:t>PHƯƠNG PHÁP:</w:t>
      </w:r>
    </w:p>
    <w:p w:rsidR="00FB4BB7" w:rsidRPr="00FB4BB7" w:rsidRDefault="00FB4BB7" w:rsidP="00FB4BB7">
      <w:pPr>
        <w:pStyle w:val="NormalWeb"/>
        <w:shd w:val="clear" w:color="auto" w:fill="FFFFFF"/>
        <w:spacing w:before="0" w:beforeAutospacing="0" w:after="120" w:afterAutospacing="0" w:line="360" w:lineRule="auto"/>
        <w:ind w:firstLine="720"/>
        <w:rPr>
          <w:color w:val="000000"/>
          <w:sz w:val="28"/>
          <w:szCs w:val="21"/>
        </w:rPr>
      </w:pPr>
      <w:r w:rsidRPr="00FB4BB7">
        <w:rPr>
          <w:rStyle w:val="notranslate"/>
          <w:color w:val="000000"/>
          <w:sz w:val="28"/>
          <w:szCs w:val="21"/>
        </w:rPr>
        <w:t>Một thử nghiệm so sánh tương lai, mở phải / trái của liệu pháp latex cây sung so với tiêu chuẩn áp lạnh tại địa phương đã được thực hiện.</w:t>
      </w:r>
      <w:r w:rsidRPr="00FB4BB7">
        <w:rPr>
          <w:color w:val="000000"/>
          <w:sz w:val="28"/>
          <w:szCs w:val="21"/>
        </w:rPr>
        <w:t> </w:t>
      </w:r>
      <w:r w:rsidRPr="00FB4BB7">
        <w:rPr>
          <w:rStyle w:val="notranslate"/>
          <w:color w:val="000000"/>
          <w:sz w:val="28"/>
          <w:szCs w:val="21"/>
        </w:rPr>
        <w:t>Hai mươi lăm bệnh nhân bị mụn cóc thông thường đã được tuyển dụng vào nghiên cứu từ một phòng khám ngoại trú.</w:t>
      </w:r>
      <w:r w:rsidRPr="00FB4BB7">
        <w:rPr>
          <w:color w:val="000000"/>
          <w:sz w:val="28"/>
          <w:szCs w:val="21"/>
        </w:rPr>
        <w:t> </w:t>
      </w:r>
      <w:r w:rsidRPr="00FB4BB7">
        <w:rPr>
          <w:rStyle w:val="notranslate"/>
          <w:color w:val="000000"/>
          <w:sz w:val="28"/>
          <w:szCs w:val="21"/>
        </w:rPr>
        <w:t>Các bệnh nhân được hướng dẫn tự áp dụng mủ cây sung để trị mụn cóc ở một bên cơ thể.</w:t>
      </w:r>
      <w:r w:rsidRPr="00FB4BB7">
        <w:rPr>
          <w:color w:val="000000"/>
          <w:sz w:val="28"/>
          <w:szCs w:val="21"/>
        </w:rPr>
        <w:t> </w:t>
      </w:r>
      <w:r w:rsidRPr="00FB4BB7">
        <w:rPr>
          <w:rStyle w:val="notranslate"/>
          <w:color w:val="000000"/>
          <w:sz w:val="28"/>
          <w:szCs w:val="21"/>
        </w:rPr>
        <w:t>Mụn cóc ở phía đối diện được điều trị bằng phương pháp áp lạnh tiêu chuẩn.</w:t>
      </w:r>
      <w:r w:rsidRPr="00FB4BB7">
        <w:rPr>
          <w:color w:val="000000"/>
          <w:sz w:val="28"/>
          <w:szCs w:val="21"/>
        </w:rPr>
        <w:t> </w:t>
      </w:r>
      <w:r w:rsidRPr="00FB4BB7">
        <w:rPr>
          <w:rStyle w:val="notranslate"/>
          <w:color w:val="000000"/>
          <w:sz w:val="28"/>
          <w:szCs w:val="21"/>
        </w:rPr>
        <w:t>Một nghiên cứu theo dõi 6 tháng đã được lên kế hoạch.</w:t>
      </w:r>
    </w:p>
    <w:p w:rsidR="00FB4BB7" w:rsidRPr="00FB4BB7" w:rsidRDefault="00FB4BB7" w:rsidP="00FB4BB7">
      <w:pPr>
        <w:pStyle w:val="Heading4"/>
        <w:shd w:val="clear" w:color="auto" w:fill="FFFFFF"/>
        <w:spacing w:before="0" w:line="360" w:lineRule="auto"/>
        <w:ind w:right="60"/>
        <w:rPr>
          <w:rFonts w:ascii="Times New Roman" w:hAnsi="Times New Roman" w:cs="Times New Roman"/>
          <w:b/>
          <w:caps/>
          <w:color w:val="000000"/>
          <w:sz w:val="28"/>
          <w:szCs w:val="20"/>
          <w:u w:val="single"/>
        </w:rPr>
      </w:pPr>
      <w:r w:rsidRPr="00FB4BB7">
        <w:rPr>
          <w:rStyle w:val="notranslate"/>
          <w:rFonts w:ascii="Times New Roman" w:hAnsi="Times New Roman" w:cs="Times New Roman"/>
          <w:b/>
          <w:caps/>
          <w:color w:val="000000"/>
          <w:sz w:val="28"/>
          <w:szCs w:val="20"/>
          <w:u w:val="single"/>
        </w:rPr>
        <w:t>CÁC KẾT QUẢ:</w:t>
      </w:r>
    </w:p>
    <w:p w:rsidR="00FB4BB7" w:rsidRPr="00FB4BB7" w:rsidRDefault="00FB4BB7" w:rsidP="00FB4BB7">
      <w:pPr>
        <w:pStyle w:val="NormalWeb"/>
        <w:shd w:val="clear" w:color="auto" w:fill="FFFFFF"/>
        <w:spacing w:before="0" w:beforeAutospacing="0" w:after="120" w:afterAutospacing="0" w:line="360" w:lineRule="auto"/>
        <w:ind w:firstLine="720"/>
        <w:rPr>
          <w:color w:val="000000"/>
          <w:sz w:val="28"/>
          <w:szCs w:val="21"/>
        </w:rPr>
      </w:pPr>
      <w:r w:rsidRPr="00FB4BB7">
        <w:rPr>
          <w:rStyle w:val="notranslate"/>
          <w:color w:val="000000"/>
          <w:sz w:val="28"/>
          <w:szCs w:val="21"/>
        </w:rPr>
        <w:t>Trong 11 (44%) trong số 25 bệnh nhân đã giải quyết hoàn toàn mụn cóc được điều trị bằng nhựa cây sung.</w:t>
      </w:r>
      <w:r w:rsidRPr="00FB4BB7">
        <w:rPr>
          <w:color w:val="000000"/>
          <w:sz w:val="28"/>
          <w:szCs w:val="21"/>
        </w:rPr>
        <w:t> </w:t>
      </w:r>
      <w:r w:rsidRPr="00FB4BB7">
        <w:rPr>
          <w:rStyle w:val="notranslate"/>
          <w:color w:val="000000"/>
          <w:sz w:val="28"/>
          <w:szCs w:val="21"/>
        </w:rPr>
        <w:t>14 bệnh nhân còn lại (56%) đã được chữa khỏi hoàn toàn sau liệu pháp đông lạnh.</w:t>
      </w:r>
      <w:r w:rsidRPr="00FB4BB7">
        <w:rPr>
          <w:color w:val="000000"/>
          <w:sz w:val="28"/>
          <w:szCs w:val="21"/>
        </w:rPr>
        <w:t> </w:t>
      </w:r>
      <w:r w:rsidRPr="00FB4BB7">
        <w:rPr>
          <w:rStyle w:val="notranslate"/>
          <w:color w:val="000000"/>
          <w:sz w:val="28"/>
          <w:szCs w:val="21"/>
        </w:rPr>
        <w:t>Hai bệnh nhân đã thuyên giảm hoàn toàn ở cả hai bên.</w:t>
      </w:r>
      <w:r w:rsidRPr="00FB4BB7">
        <w:rPr>
          <w:color w:val="000000"/>
          <w:sz w:val="28"/>
          <w:szCs w:val="21"/>
        </w:rPr>
        <w:t> </w:t>
      </w:r>
      <w:r w:rsidRPr="00FB4BB7">
        <w:rPr>
          <w:rStyle w:val="notranslate"/>
          <w:color w:val="000000"/>
          <w:sz w:val="28"/>
          <w:szCs w:val="21"/>
        </w:rPr>
        <w:t>Hai bệnh nhân không đáp ứng với liệu pháp đông lạnh hoặc mủ cây sung.</w:t>
      </w:r>
      <w:r w:rsidRPr="00FB4BB7">
        <w:rPr>
          <w:color w:val="000000"/>
          <w:sz w:val="28"/>
          <w:szCs w:val="21"/>
        </w:rPr>
        <w:t> </w:t>
      </w:r>
      <w:r w:rsidRPr="00FB4BB7">
        <w:rPr>
          <w:rStyle w:val="notranslate"/>
          <w:color w:val="000000"/>
          <w:sz w:val="28"/>
          <w:szCs w:val="21"/>
        </w:rPr>
        <w:t>Nó đã được tìm thấy rằng liệu pháp latex cây sung ít hiệu quả hơn so với liệu pháp áp lạnh.</w:t>
      </w:r>
      <w:r w:rsidRPr="00FB4BB7">
        <w:rPr>
          <w:color w:val="000000"/>
          <w:sz w:val="28"/>
          <w:szCs w:val="21"/>
        </w:rPr>
        <w:t> </w:t>
      </w:r>
      <w:r w:rsidRPr="00FB4BB7">
        <w:rPr>
          <w:rStyle w:val="notranslate"/>
          <w:color w:val="000000"/>
          <w:sz w:val="28"/>
          <w:szCs w:val="21"/>
        </w:rPr>
        <w:t>Tác dụng phụ chỉ được quan sát thấy ở những mụn cóc được điều trị bằng cryo.</w:t>
      </w:r>
      <w:r w:rsidRPr="00FB4BB7">
        <w:rPr>
          <w:color w:val="000000"/>
          <w:sz w:val="28"/>
          <w:szCs w:val="21"/>
        </w:rPr>
        <w:t> </w:t>
      </w:r>
      <w:r w:rsidRPr="00FB4BB7">
        <w:rPr>
          <w:rStyle w:val="notranslate"/>
          <w:color w:val="000000"/>
          <w:sz w:val="28"/>
          <w:szCs w:val="21"/>
        </w:rPr>
        <w:t>Tại nghiên cứu theo dõi 6 tháng có tỷ lệ tái phát 18%.</w:t>
      </w:r>
    </w:p>
    <w:p w:rsidR="00FB4BB7" w:rsidRPr="00FB4BB7" w:rsidRDefault="00FB4BB7" w:rsidP="00FB4BB7">
      <w:pPr>
        <w:pStyle w:val="Heading4"/>
        <w:shd w:val="clear" w:color="auto" w:fill="FFFFFF"/>
        <w:spacing w:before="0" w:line="360" w:lineRule="auto"/>
        <w:ind w:right="60"/>
        <w:rPr>
          <w:rFonts w:ascii="Times New Roman" w:hAnsi="Times New Roman" w:cs="Times New Roman"/>
          <w:b/>
          <w:caps/>
          <w:color w:val="000000"/>
          <w:sz w:val="28"/>
          <w:szCs w:val="20"/>
          <w:u w:val="single"/>
        </w:rPr>
      </w:pPr>
      <w:r w:rsidRPr="00FB4BB7">
        <w:rPr>
          <w:rStyle w:val="notranslate"/>
          <w:rFonts w:ascii="Times New Roman" w:hAnsi="Times New Roman" w:cs="Times New Roman"/>
          <w:b/>
          <w:caps/>
          <w:color w:val="000000"/>
          <w:sz w:val="28"/>
          <w:szCs w:val="20"/>
          <w:u w:val="single"/>
        </w:rPr>
        <w:lastRenderedPageBreak/>
        <w:t>PHẦN KẾT LUẬN:</w:t>
      </w:r>
    </w:p>
    <w:p w:rsidR="00FB4BB7" w:rsidRPr="00FB4BB7" w:rsidRDefault="00FB4BB7" w:rsidP="00FB4BB7">
      <w:pPr>
        <w:pStyle w:val="NormalWeb"/>
        <w:shd w:val="clear" w:color="auto" w:fill="FFFFFF"/>
        <w:spacing w:before="0" w:beforeAutospacing="0" w:after="120" w:afterAutospacing="0" w:line="360" w:lineRule="auto"/>
        <w:ind w:firstLine="720"/>
        <w:rPr>
          <w:color w:val="000000"/>
          <w:sz w:val="28"/>
          <w:szCs w:val="21"/>
        </w:rPr>
      </w:pPr>
      <w:r w:rsidRPr="00FB4BB7">
        <w:rPr>
          <w:rStyle w:val="notranslate"/>
          <w:color w:val="000000"/>
          <w:sz w:val="28"/>
          <w:szCs w:val="21"/>
        </w:rPr>
        <w:t>Liệu pháp trị mụn cóc trên cây sung mang lại một số tác dụng có lợi bao gồm trị liệu trong thời gian ngắn, không có báo cáo về bất kỳ tác dụng phụ nào, dễ sử dụng, tuân thủ điều trị của bệnh nhân và tỷ lệ tái phát thấp.</w:t>
      </w:r>
      <w:r w:rsidRPr="00FB4BB7">
        <w:rPr>
          <w:color w:val="000000"/>
          <w:sz w:val="28"/>
          <w:szCs w:val="21"/>
        </w:rPr>
        <w:t> </w:t>
      </w:r>
      <w:r w:rsidRPr="00FB4BB7">
        <w:rPr>
          <w:rStyle w:val="notranslate"/>
          <w:color w:val="000000"/>
          <w:sz w:val="28"/>
          <w:szCs w:val="21"/>
        </w:rPr>
        <w:t>Cơ chế chính xác của hoạt động chống khởi động của mủ cây sung không rõ ràng nhưng có khả năng là kết quả của hoạt động phân giải protein của các enzyme latex.</w:t>
      </w:r>
    </w:p>
    <w:p w:rsidR="00A6294D" w:rsidRPr="00FB4BB7" w:rsidRDefault="00A6294D" w:rsidP="00FB4BB7">
      <w:pPr>
        <w:spacing w:line="360" w:lineRule="auto"/>
        <w:rPr>
          <w:rFonts w:ascii="Times New Roman" w:hAnsi="Times New Roman" w:cs="Times New Roman"/>
          <w:sz w:val="32"/>
        </w:rPr>
      </w:pPr>
    </w:p>
    <w:sectPr w:rsidR="00A6294D" w:rsidRPr="00FB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9D"/>
    <w:rsid w:val="001A709D"/>
    <w:rsid w:val="00A6294D"/>
    <w:rsid w:val="00FB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95427-6EC8-45F4-AC3E-57BB7BBD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4B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B4B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B4B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BB7"/>
    <w:rPr>
      <w:rFonts w:ascii="Times New Roman" w:eastAsia="Times New Roman" w:hAnsi="Times New Roman" w:cs="Times New Roman"/>
      <w:b/>
      <w:bCs/>
      <w:kern w:val="36"/>
      <w:sz w:val="48"/>
      <w:szCs w:val="48"/>
    </w:rPr>
  </w:style>
  <w:style w:type="character" w:customStyle="1" w:styleId="notranslate">
    <w:name w:val="notranslate"/>
    <w:basedOn w:val="DefaultParagraphFont"/>
    <w:rsid w:val="00FB4BB7"/>
  </w:style>
  <w:style w:type="character" w:customStyle="1" w:styleId="Heading3Char">
    <w:name w:val="Heading 3 Char"/>
    <w:basedOn w:val="DefaultParagraphFont"/>
    <w:link w:val="Heading3"/>
    <w:uiPriority w:val="9"/>
    <w:semiHidden/>
    <w:rsid w:val="00FB4BB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B4BB7"/>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FB4B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1133">
      <w:bodyDiv w:val="1"/>
      <w:marLeft w:val="0"/>
      <w:marRight w:val="0"/>
      <w:marTop w:val="0"/>
      <w:marBottom w:val="0"/>
      <w:divBdr>
        <w:top w:val="none" w:sz="0" w:space="0" w:color="auto"/>
        <w:left w:val="none" w:sz="0" w:space="0" w:color="auto"/>
        <w:bottom w:val="none" w:sz="0" w:space="0" w:color="auto"/>
        <w:right w:val="none" w:sz="0" w:space="0" w:color="auto"/>
      </w:divBdr>
    </w:div>
    <w:div w:id="14312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1518</Characters>
  <Application>Microsoft Office Word</Application>
  <DocSecurity>0</DocSecurity>
  <Lines>12</Lines>
  <Paragraphs>3</Paragraphs>
  <ScaleCrop>false</ScaleCrop>
  <Company>Microsoft</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Hoi Dau Thi</dc:creator>
  <cp:keywords/>
  <dc:description/>
  <cp:lastModifiedBy>My Hoi Dau Thi</cp:lastModifiedBy>
  <cp:revision>2</cp:revision>
  <dcterms:created xsi:type="dcterms:W3CDTF">2019-11-01T07:55:00Z</dcterms:created>
  <dcterms:modified xsi:type="dcterms:W3CDTF">2019-11-01T07:57:00Z</dcterms:modified>
</cp:coreProperties>
</file>